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B33" w:rsidRDefault="00615B33" w:rsidP="00615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instrText xml:space="preserve"> HYPERLINK "http://www.lebyajie.m-vestnik.ru/poselenia-gkh/mo_lebyajie/podderzhka-subektov-malogo-i-srednego-predprinimatelstva/1349-informatsija-razmeschaetsja-na-osnovanii-punkta-2-stati-19-federalnogo-zakona-ot-24072007-goda-209-fz-o-razvitii-malogo-i-srednego-predprinimatelstva-v-rossijskoj-federatsii.html" </w:instrTex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fldChar w:fldCharType="separate"/>
      </w:r>
      <w:r>
        <w:rPr>
          <w:rStyle w:val="a3"/>
          <w:rFonts w:ascii="Times New Roman" w:eastAsia="Times New Roman" w:hAnsi="Times New Roman" w:cs="Times New Roman"/>
          <w:color w:val="auto"/>
          <w:sz w:val="28"/>
          <w:szCs w:val="24"/>
          <w:lang w:eastAsia="ru-RU"/>
        </w:rPr>
        <w:t>Информация размещается на основании пункта 2 статьи 19 Федерального закона от 24.07.2007 года №209-ФЗ «О развитии малого и среднего предпринимательства в Российской Федерации»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fldChar w:fldCharType="end"/>
      </w:r>
    </w:p>
    <w:p w:rsidR="00615B33" w:rsidRDefault="00615B33" w:rsidP="00615B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5B33" w:rsidRDefault="00615B33" w:rsidP="00615B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Тиинского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Мелекесского района Ульяновской области зарегистрировано 59 субъектов малого предпринимательства, из них 38 индивидуальных предпринимателей и 19 юридических лиц.</w:t>
      </w:r>
    </w:p>
    <w:p w:rsidR="00615B33" w:rsidRPr="00F91925" w:rsidRDefault="00615B33" w:rsidP="00615B33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Федеральные статистические наблюдения за деятельностью субъектов малого и среднего предпринимательства в разрезе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Тиинское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проводится выборочно путем ежемесячных и (или) ежеквартальных обследований деятельности малых и средних предприятий. Информация размещена на сайте администрации  </w:t>
      </w:r>
      <w:r w:rsidR="00F91925" w:rsidRPr="00F91925">
        <w:rPr>
          <w:rFonts w:ascii="Times New Roman" w:hAnsi="Times New Roman" w:cs="Times New Roman"/>
          <w:sz w:val="24"/>
          <w:szCs w:val="24"/>
        </w:rPr>
        <w:fldChar w:fldCharType="begin"/>
      </w:r>
      <w:r w:rsidR="00F91925" w:rsidRPr="00F91925">
        <w:rPr>
          <w:rFonts w:ascii="Times New Roman" w:hAnsi="Times New Roman" w:cs="Times New Roman"/>
          <w:sz w:val="24"/>
          <w:szCs w:val="24"/>
        </w:rPr>
        <w:instrText xml:space="preserve"> HYPERLINK "https://tiinsk.gosuslugi.ru/" </w:instrText>
      </w:r>
      <w:r w:rsidR="00F91925" w:rsidRPr="00F91925">
        <w:rPr>
          <w:rFonts w:ascii="Times New Roman" w:hAnsi="Times New Roman" w:cs="Times New Roman"/>
          <w:sz w:val="24"/>
          <w:szCs w:val="24"/>
        </w:rPr>
        <w:fldChar w:fldCharType="separate"/>
      </w:r>
      <w:r w:rsidR="00F91925" w:rsidRPr="00F91925">
        <w:rPr>
          <w:rStyle w:val="a3"/>
          <w:rFonts w:ascii="Times New Roman" w:hAnsi="Times New Roman" w:cs="Times New Roman"/>
          <w:sz w:val="24"/>
          <w:szCs w:val="24"/>
        </w:rPr>
        <w:t>https://tiinsk.gosuslugi.ru/</w:t>
      </w:r>
      <w:r w:rsidR="00F91925" w:rsidRPr="00F91925">
        <w:rPr>
          <w:rFonts w:ascii="Times New Roman" w:hAnsi="Times New Roman" w:cs="Times New Roman"/>
          <w:sz w:val="24"/>
          <w:szCs w:val="24"/>
        </w:rPr>
        <w:fldChar w:fldCharType="end"/>
      </w:r>
      <w:r w:rsidR="00F91925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615B33" w:rsidRDefault="00615B33" w:rsidP="00615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B33" w:rsidRDefault="00615B33" w:rsidP="00615B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Меры государственной поддержки в рамках государственной программы «Развитие и поддержка малого и среднего предпринимательства в Ульяновской области».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5B33" w:rsidRDefault="00615B33" w:rsidP="00615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Подробная информация, нормативные правовые акты Ульяновской области о формах государственной поддержки и условиях ее предоставления размещены на портале правительства Ульяновской области  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http://openbusiness73.ru/</w:t>
        </w:r>
      </w:hyperlink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5B33" w:rsidRDefault="00615B33" w:rsidP="00615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B33" w:rsidRDefault="00615B33" w:rsidP="00615B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реализации государственных и муниципальных программ для субъектов малого и среднего предпринимательства</w:t>
      </w:r>
    </w:p>
    <w:p w:rsidR="00615B33" w:rsidRDefault="00615B33" w:rsidP="00615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Нормативная база: Постановление Правительства Ульяновской области от 14 ноября 2019 года N 26/589-П "Об утверждении государственной программы Ульяновской области "Развитие малого и среднего предпринимательства в Ульяновской области" С муниципальной программой «Развитие малого и среднего предпринимательства в Ульяновской области можно ознакомиться на сайте Администрации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Тиинское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поселение»:  </w:t>
      </w:r>
      <w:hyperlink r:id="rId6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</w:t>
        </w:r>
        <w:hyperlink r:id="rId7" w:history="1">
          <w:r w:rsidR="00F91925" w:rsidRPr="00F91925">
            <w:rPr>
              <w:rStyle w:val="a3"/>
              <w:rFonts w:ascii="Times New Roman" w:hAnsi="Times New Roman" w:cs="Times New Roman"/>
              <w:sz w:val="24"/>
              <w:szCs w:val="24"/>
            </w:rPr>
            <w:t>https://tiinsk.gosuslugi.ru/</w:t>
          </w:r>
        </w:hyperlink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15B33" w:rsidRDefault="00615B33" w:rsidP="00615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B33" w:rsidRDefault="00615B33" w:rsidP="00615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количестве субъектов малого и среднего предпринимательства, об их классификации по видам экономической деятельности и об обороте товаров (работ, услуг), производимых данными субъектами на 31.12.2022 года</w:t>
      </w:r>
    </w:p>
    <w:p w:rsidR="00615B33" w:rsidRDefault="00615B33" w:rsidP="00615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5B33" w:rsidRDefault="00615B33" w:rsidP="00615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80" w:type="dxa"/>
        <w:tblLook w:val="04A0" w:firstRow="1" w:lastRow="0" w:firstColumn="1" w:lastColumn="0" w:noHBand="0" w:noVBand="1"/>
      </w:tblPr>
      <w:tblGrid>
        <w:gridCol w:w="926"/>
        <w:gridCol w:w="3994"/>
        <w:gridCol w:w="1183"/>
        <w:gridCol w:w="3577"/>
      </w:tblGrid>
      <w:tr w:rsidR="00615B33" w:rsidTr="00615B33">
        <w:trPr>
          <w:trHeight w:val="114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Наименование индивидуальных предпринимателей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Число замещенных рабочих мест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Вид экономической деятельности</w:t>
            </w:r>
          </w:p>
        </w:tc>
      </w:tr>
      <w:tr w:rsidR="00615B33" w:rsidTr="00615B33">
        <w:trPr>
          <w:trHeight w:val="684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ИП  БАЖАНОВ ВАСИЛИЙ БРОНИСЛАВОВИЧ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Сведения отсутствуют</w:t>
            </w:r>
          </w:p>
        </w:tc>
        <w:tc>
          <w:tcPr>
            <w:tcW w:w="3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86.23 Стоматологическая практика</w:t>
            </w:r>
          </w:p>
        </w:tc>
      </w:tr>
      <w:tr w:rsidR="00615B33" w:rsidTr="00615B33">
        <w:trPr>
          <w:trHeight w:val="68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ИП  ВОЛКОВ АЛЕКСЕЙ МИХАЙЛОВИЧ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Сведения отсутствуют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47.71 Торговля розничная одеждой в специализированных магазинах</w:t>
            </w:r>
          </w:p>
        </w:tc>
      </w:tr>
      <w:tr w:rsidR="00615B33" w:rsidTr="00615B33">
        <w:trPr>
          <w:trHeight w:val="68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ИП  ГАСАНОВ БАХТИЯР САБИР ОГЛЫ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Сведения отсутствуют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45.32 Торговля розничная автомобильными деталями, узлами и принадлежностями</w:t>
            </w:r>
          </w:p>
        </w:tc>
      </w:tr>
      <w:tr w:rsidR="00615B33" w:rsidTr="00615B33">
        <w:trPr>
          <w:trHeight w:val="68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ИП  ГОГОЛЕВ ИГОРЬ НИКОЛАЕВИЧ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Сведения отсутствуют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49.41 Деятельность автомобильного грузового транспорта</w:t>
            </w:r>
          </w:p>
        </w:tc>
      </w:tr>
      <w:tr w:rsidR="00615B33" w:rsidTr="00615B33">
        <w:trPr>
          <w:trHeight w:val="68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ИП  ДИВНИН КОНСТАНТИН ВЛАДИМИРОВИЧ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Сведения отсутствуют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49.41 Деятельность автомобильного грузового транспорта</w:t>
            </w:r>
          </w:p>
        </w:tc>
      </w:tr>
      <w:tr w:rsidR="00615B33" w:rsidTr="00615B33">
        <w:trPr>
          <w:trHeight w:val="68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ИП  ДЫЛЬКО АНТОН АЛЕКСАНДРОВИЧ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Сведения отсутствуют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49.32 Деятельность легкового такси и арендованных легковых автомобилей с водителем</w:t>
            </w:r>
          </w:p>
        </w:tc>
      </w:tr>
      <w:tr w:rsidR="00615B33" w:rsidTr="00615B33">
        <w:trPr>
          <w:trHeight w:val="68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ИП  ЁДГОРОВ ЗИЁДУЛЛО ХАЙРУЛЛОЕВИЧ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Сведения отсутствуют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43.99.6 Работы каменные и кирпичные</w:t>
            </w:r>
          </w:p>
        </w:tc>
      </w:tr>
      <w:tr w:rsidR="00615B33" w:rsidTr="00615B33">
        <w:trPr>
          <w:trHeight w:val="912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ИП  ЗИГУНЕВА ЕКАТЕРИНА ЕВГЕНЬЕВНА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Сведения отсутствуют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43.22 Производство санитарно-технических работ, монтаж отопительных систем и систем кондиционирования воздуха</w:t>
            </w:r>
          </w:p>
        </w:tc>
      </w:tr>
      <w:tr w:rsidR="00615B33" w:rsidTr="00615B33">
        <w:trPr>
          <w:trHeight w:val="68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ИП  ЗИНИН ДМИТРИЙ СЕРГЕЕВИЧ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Сведения отсутствуют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615B33" w:rsidTr="00615B33">
        <w:trPr>
          <w:trHeight w:val="68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ИП  ИСАЕВ МИХАИЛ БУДАГОВИЧ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Сведения отсутствуют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615B33" w:rsidTr="00615B33">
        <w:trPr>
          <w:trHeight w:val="68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ИП  ИСМОИЛОВ БАРАКАТУЛЛО ТАЛБАКОВИЧ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Сведения отсутствуют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47.22 Торговля розничная мясом и мясными продуктами в специализированных магазинах</w:t>
            </w:r>
          </w:p>
        </w:tc>
      </w:tr>
      <w:tr w:rsidR="00615B33" w:rsidTr="00615B33">
        <w:trPr>
          <w:trHeight w:val="68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ИП  КАРПЕНКО ОЛЬГА ВАСИЛЬЕВНА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Сведения отсутствуют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22.19 Производство прочих резиновых изделий</w:t>
            </w:r>
          </w:p>
        </w:tc>
      </w:tr>
      <w:tr w:rsidR="00615B33" w:rsidTr="00615B33">
        <w:trPr>
          <w:trHeight w:val="68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ИП  КАРПОВ АЛЕКСАНДР СЕРГЕЕВИЧ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Сведения отсутствуют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01.11 Выращивание зерновых (кроме риса), зернобобовых культур и семян масличных культур</w:t>
            </w:r>
          </w:p>
        </w:tc>
      </w:tr>
      <w:tr w:rsidR="00615B33" w:rsidTr="00615B33">
        <w:trPr>
          <w:trHeight w:val="68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ИП  КИТАЕВ АНЗОР АСЛАМБЕКОВИЧ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Сведения отсутствуют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01.41 Разведение молочного крупного рогатого скота, производство сырого молока</w:t>
            </w:r>
          </w:p>
        </w:tc>
      </w:tr>
      <w:tr w:rsidR="00615B33" w:rsidTr="00615B33">
        <w:trPr>
          <w:trHeight w:val="68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ИП  КОСОЛАПОВ СЕРГЕЙ ВЛАДИМИРОВИЧ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Сведения отсутствуют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49.41 Деятельность автомобильного грузового транспорта</w:t>
            </w:r>
          </w:p>
        </w:tc>
      </w:tr>
      <w:tr w:rsidR="00615B33" w:rsidTr="00615B33">
        <w:trPr>
          <w:trHeight w:val="114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ИП  КОСТИК АНДРЕЙ ИВАНОВИЧ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Сведения отсутствуют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  <w:tr w:rsidR="00615B33" w:rsidTr="00615B33">
        <w:trPr>
          <w:trHeight w:val="68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ИП  КУАТБАЕВА АЙНА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Сведения отсутствуют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10.20 Переработка и консервирование рыбы, ракообразных и моллюсков</w:t>
            </w:r>
          </w:p>
        </w:tc>
      </w:tr>
      <w:tr w:rsidR="00615B33" w:rsidTr="00615B33">
        <w:trPr>
          <w:trHeight w:val="68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ИП  КУЗНЕЦОВ АЛЕКСАНДР АНДРЕЕВИЧ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Сведения отсутствуют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49.4 Деятельность автомобильного грузового транспорта и услуги по перевозкам</w:t>
            </w:r>
          </w:p>
        </w:tc>
      </w:tr>
      <w:tr w:rsidR="00615B33" w:rsidTr="00615B33">
        <w:trPr>
          <w:trHeight w:val="68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ИП  ЛЯДВЕЙКИН СЕРГЕЙ АЛЕКСАНДРОВИЧ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Сведения отсутствуют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47.8 Торговля розничная в нестационарных торговых объектах и на рынках</w:t>
            </w:r>
          </w:p>
        </w:tc>
      </w:tr>
      <w:tr w:rsidR="00615B33" w:rsidTr="00615B33">
        <w:trPr>
          <w:trHeight w:val="68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ИП  МАРТЫНОВ ОЛЕГ ДМИТРИЕВИЧ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Сведения отсутствуют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01.11 Выращивание зерновых (кроме риса), зернобобовых культур и семян масличных культур</w:t>
            </w:r>
          </w:p>
        </w:tc>
      </w:tr>
      <w:tr w:rsidR="00615B33" w:rsidTr="00615B33">
        <w:trPr>
          <w:trHeight w:val="114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ИП  МИРАС АРЛЕТ ЯНОВИЧ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Сведения отсутствуют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  <w:tr w:rsidR="00615B33" w:rsidTr="00615B33">
        <w:trPr>
          <w:trHeight w:val="68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ИП  НАИМОВА ЗАХТОРБИБИ МАХСУДОВНА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Сведения отсутствуют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47.71 Торговля розничная одеждой в специализированных магазинах</w:t>
            </w:r>
          </w:p>
        </w:tc>
      </w:tr>
      <w:tr w:rsidR="00615B33" w:rsidTr="00615B33">
        <w:trPr>
          <w:trHeight w:val="68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ИП  НЕМОВА ЛЮБОВЬ ВИТАЛЬЕВНА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Сведения отсутствуют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47.8 Торговля розничная в нестационарных торговых объектах и на рынках</w:t>
            </w:r>
          </w:p>
        </w:tc>
      </w:tr>
      <w:tr w:rsidR="00615B33" w:rsidTr="00615B33">
        <w:trPr>
          <w:trHeight w:val="68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ИП  НИКИТИН ВАЛЕНТИН СЕРГЕЕВИЧ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Сведения отсутствуют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49.41 Деятельность автомобильного грузового транспорта</w:t>
            </w:r>
          </w:p>
        </w:tc>
      </w:tr>
      <w:tr w:rsidR="00615B33" w:rsidTr="00615B33">
        <w:trPr>
          <w:trHeight w:val="68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 "УДАРНИЦА"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01.11 Выращивание зерновых (кроме риса), зернобобовых культур и семян масличных культур</w:t>
            </w:r>
          </w:p>
        </w:tc>
      </w:tr>
      <w:tr w:rsidR="00615B33" w:rsidTr="00615B33">
        <w:trPr>
          <w:trHeight w:val="456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 БЛАГО "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38.21 Обработка и утилизация неопасных отходов</w:t>
            </w:r>
          </w:p>
        </w:tc>
      </w:tr>
      <w:tr w:rsidR="00615B33" w:rsidTr="00615B33">
        <w:trPr>
          <w:trHeight w:val="68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"25-ЫЙ КАНАЛ ПЛЮС"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60.10 Деятельность в области радиовещания</w:t>
            </w:r>
          </w:p>
        </w:tc>
      </w:tr>
      <w:tr w:rsidR="00615B33" w:rsidTr="00615B33">
        <w:trPr>
          <w:trHeight w:val="68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"АГРОСИЛА"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Сведения отсутствуют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01.11 Выращивание зерновых (кроме риса), зернобобовых культур и семян масличных культур</w:t>
            </w:r>
          </w:p>
        </w:tc>
      </w:tr>
      <w:tr w:rsidR="00615B33" w:rsidTr="00615B33">
        <w:trPr>
          <w:trHeight w:val="912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"ВОСХОД Д"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Сведения отсутствуют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45.31.1 Торговля оптовая автомобильными деталями, узлами и принадлежностями, кроме деятельности агентов</w:t>
            </w:r>
          </w:p>
        </w:tc>
      </w:tr>
      <w:tr w:rsidR="00615B33" w:rsidTr="00615B33">
        <w:trPr>
          <w:trHeight w:val="68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"ЗАПРУДНОЕ"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01.11 Выращивание зерновых (кроме риса), зернобобовых культур и семян масличных культур</w:t>
            </w:r>
          </w:p>
        </w:tc>
      </w:tr>
      <w:tr w:rsidR="00615B33" w:rsidTr="00615B33">
        <w:trPr>
          <w:trHeight w:val="68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"ЛЮКС"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29.32 Производство прочих комплектующих и принадлежностей для автотранспортных средств</w:t>
            </w:r>
          </w:p>
        </w:tc>
      </w:tr>
      <w:tr w:rsidR="00615B33" w:rsidTr="00615B33">
        <w:trPr>
          <w:trHeight w:val="68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"МЕЛЕКЕССВТОРПЛАСТ"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38.32 Утилизация отсортированных материалов</w:t>
            </w:r>
          </w:p>
        </w:tc>
      </w:tr>
      <w:tr w:rsidR="00615B33" w:rsidTr="00615B33">
        <w:trPr>
          <w:trHeight w:val="456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"ПРОФЭКО"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38.21 Обработка и утилизация неопасных отходов</w:t>
            </w:r>
          </w:p>
        </w:tc>
      </w:tr>
      <w:tr w:rsidR="00615B33" w:rsidTr="00615B33">
        <w:trPr>
          <w:trHeight w:val="68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"РЫБНЫЙ КРАЙ ДИМИТРОВГРАД"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68.20.2 Аренда и управление собственным или арендованным нежилым недвижимым имуществом</w:t>
            </w:r>
          </w:p>
        </w:tc>
      </w:tr>
      <w:tr w:rsidR="00615B33" w:rsidTr="00615B33">
        <w:trPr>
          <w:trHeight w:val="68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"САДКОАВТО"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Сведения отсутствуют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45.31 Торговля оптовая автомобильными деталями, узлами и принадлежностями</w:t>
            </w:r>
          </w:p>
        </w:tc>
      </w:tr>
      <w:tr w:rsidR="00615B33" w:rsidTr="00615B33">
        <w:trPr>
          <w:trHeight w:val="456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"САЛАНГ-АВТО"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41.20 Строительство жилых и нежилых зданий</w:t>
            </w:r>
          </w:p>
        </w:tc>
      </w:tr>
      <w:tr w:rsidR="00615B33" w:rsidTr="00615B33">
        <w:trPr>
          <w:trHeight w:val="912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"СЕЛЬСКОХОЗЯЙСТВЕННОЕ ПРЕДПРИЯТИЕ "ВЫХОДЦЕВО"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01.24 Выращивание семечковых и косточковых культур</w:t>
            </w:r>
          </w:p>
        </w:tc>
      </w:tr>
      <w:tr w:rsidR="00615B33" w:rsidTr="00615B33">
        <w:trPr>
          <w:trHeight w:val="68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"ТИИНСКАЯ МЕЛЬНИЦА"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29.31 Производство электрического и электронного оборудования для автотранспортных средств</w:t>
            </w:r>
          </w:p>
        </w:tc>
      </w:tr>
      <w:tr w:rsidR="00615B33" w:rsidTr="00615B33">
        <w:trPr>
          <w:trHeight w:val="68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"ХМЕЛЕВСКОЕ"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01.11 Выращивание зерновых (кроме риса), зернобобовых культур и семян масличных культур</w:t>
            </w:r>
          </w:p>
        </w:tc>
      </w:tr>
      <w:tr w:rsidR="00615B33" w:rsidTr="00615B33">
        <w:trPr>
          <w:trHeight w:val="456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"ШТУРМ"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61.1 Деятельность в области связи на базе проводных технологий</w:t>
            </w:r>
          </w:p>
        </w:tc>
      </w:tr>
      <w:tr w:rsidR="00615B33" w:rsidTr="00615B33">
        <w:trPr>
          <w:trHeight w:val="912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СЕЛЬСКОХОЗЯЙСТВЕННОЕ  ПРЕДПРИЯТИЕ  "СЛОБОДА"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01.11.1 Выращивание зерновых культур</w:t>
            </w:r>
          </w:p>
        </w:tc>
      </w:tr>
      <w:tr w:rsidR="00615B33" w:rsidTr="00615B33">
        <w:trPr>
          <w:trHeight w:val="912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СЕЛЬСКОХОЗЯЙСТВЕННОЕ ПРЕДПРИЯТИЕ  "АГРОТОРГСТРОЙ"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01.61 Предоставление услуг в области растениеводства</w:t>
            </w:r>
          </w:p>
        </w:tc>
      </w:tr>
      <w:tr w:rsidR="00615B33" w:rsidTr="00615B33">
        <w:trPr>
          <w:trHeight w:val="68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ИП  ПОРТНОВА СВЕТЛАНА ВЛАДИМИРОВНА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Сведения отсутствуют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47.8 Торговля розничная в нестационарных торговых объектах и на рынках</w:t>
            </w:r>
          </w:p>
        </w:tc>
      </w:tr>
      <w:tr w:rsidR="00615B33" w:rsidTr="00615B33">
        <w:trPr>
          <w:trHeight w:val="912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 xml:space="preserve">СЕЛЬСКОХОЗЯЙСТВЕННЫЙ ПЕРЕРАБАТЫВАЮЩИЙ </w:t>
            </w:r>
            <w:proofErr w:type="gramStart"/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СНАБЖЕНЧЕСКО-СБЫТОВОЙ</w:t>
            </w:r>
            <w:proofErr w:type="gramEnd"/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 xml:space="preserve"> ПОТРЕБИТЕЛЬСКИЙ КООПЕРАТИВ "СОЛНЕЧНЫЙ"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Сведения отсутствуют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01.11 Выращивание зерновых (кроме риса), зернобобовых культур и семян масличных культур</w:t>
            </w:r>
          </w:p>
        </w:tc>
      </w:tr>
      <w:tr w:rsidR="00615B33" w:rsidTr="00615B33">
        <w:trPr>
          <w:trHeight w:val="912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СЕЛЬСКОХОЗЯЙСТВЕННЫЙ ПОТРЕБИТЕЛЬСКИЙ ПЕРЕРАБАТЫВАЮЩИЙ КООПЕРАТИВ "ХМЕЛЕВСКИЙ"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Сведения отсутствуют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10.11.1 Производство мяса в охлажденном виде</w:t>
            </w:r>
          </w:p>
        </w:tc>
      </w:tr>
      <w:tr w:rsidR="00615B33" w:rsidTr="00615B33">
        <w:trPr>
          <w:trHeight w:val="68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ИП  СЕРГЕЕВ АЛЕКСАНДР СЕРГЕЕВИЧ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Сведения отсутствуют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01.41 Разведение молочного крупного рогатого скота, производство сырого молока</w:t>
            </w:r>
          </w:p>
        </w:tc>
      </w:tr>
      <w:tr w:rsidR="00615B33" w:rsidTr="00615B33">
        <w:trPr>
          <w:trHeight w:val="114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ИП  СЕРНОВ АЛЕКСАНДР АЛЕКСАНДРОВИЧ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Сведения отсутствуют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  <w:tr w:rsidR="00615B33" w:rsidTr="00615B33">
        <w:trPr>
          <w:trHeight w:val="68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ИП  СЕРНОВА ЕВГЕНИЯ ИВАНОВНА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Сведения отсутствуют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93.29 Деятельность зрелищно-развлекательная прочая</w:t>
            </w:r>
          </w:p>
        </w:tc>
      </w:tr>
      <w:tr w:rsidR="00615B33" w:rsidTr="00615B33">
        <w:trPr>
          <w:trHeight w:val="68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ИП  СИЗОВ ДМИТРИЙ СЕРГЕЕВИЧ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Сведения отсутствуют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615B33" w:rsidTr="00615B33">
        <w:trPr>
          <w:trHeight w:val="68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ИП  СЛИЧЕНКО РОМАН ВАЛЕРИЕВИЧ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Сведения отсутствуют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96.09 Предоставление прочих персональных услуг, не включенных в другие группировки</w:t>
            </w:r>
          </w:p>
        </w:tc>
      </w:tr>
      <w:tr w:rsidR="00615B33" w:rsidTr="00615B33">
        <w:trPr>
          <w:trHeight w:val="68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ИП  СТАКАНОВ ВЛАДИСЛАВ ВЛАДИМИРОВИЧ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Сведения отсутствуют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66.19.4 Деятельность по предоставлению консультационных услуг по вопросам финансового посредничества</w:t>
            </w:r>
          </w:p>
        </w:tc>
      </w:tr>
      <w:tr w:rsidR="00615B33" w:rsidTr="00615B33">
        <w:trPr>
          <w:trHeight w:val="68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ИП  ТАРАБРИН АЛЕКСАНДР АНАТОЛЬЕВИЧ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Сведения отсутствуют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49.32 Деятельность легкового такси и арендованных легковых автомобилей с водителем</w:t>
            </w:r>
          </w:p>
        </w:tc>
      </w:tr>
      <w:tr w:rsidR="00615B33" w:rsidTr="00615B33">
        <w:trPr>
          <w:trHeight w:val="912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ТИИНСКОЕ ПОТРЕБИТЕЛЬСКОЕ ОБЩЕСТВО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Сведения отсутствуют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47.11.2 Торговля розничная незамороженными продуктами, включая напитки и табачные изделия, в неспециализированных магазинах</w:t>
            </w:r>
          </w:p>
        </w:tc>
      </w:tr>
      <w:tr w:rsidR="00615B33" w:rsidTr="00615B33">
        <w:trPr>
          <w:trHeight w:val="68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ИП  ТРОХОВ МАКСИМ ГЕННАДЬЕВИЧ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Сведения отсутствуют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615B33" w:rsidTr="00615B33">
        <w:trPr>
          <w:trHeight w:val="68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ИП  ФАРТУСОВ ОЛЕГ НИКОЛАЕВИЧ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Сведения отсутствуют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49.41 Деятельность автомобильного грузового транспорта</w:t>
            </w:r>
          </w:p>
        </w:tc>
      </w:tr>
      <w:tr w:rsidR="00615B33" w:rsidTr="00615B33">
        <w:trPr>
          <w:trHeight w:val="68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ИП  ЧЕРНОВ АЛЕКСАНДР ВАСИЛЬЕВИЧ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Сведения отсутствуют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41.20 Строительство жилых и нежилых зданий</w:t>
            </w:r>
          </w:p>
        </w:tc>
      </w:tr>
      <w:tr w:rsidR="00615B33" w:rsidTr="00615B33">
        <w:trPr>
          <w:trHeight w:val="114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ИП  ЧУБУРИН ЛЕОНИД ИГОРЕВИЧ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Сведения отсутствуют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  <w:tr w:rsidR="00615B33" w:rsidTr="00615B33">
        <w:trPr>
          <w:trHeight w:val="68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ИП  ЮДИН АЛЕКСАНДР НИКОЛАЕВИЧ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Сведения отсутствуют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01.11 Выращивание зерновых (кроме риса), зернобобовых культур и семян масличных культур</w:t>
            </w:r>
          </w:p>
        </w:tc>
      </w:tr>
      <w:tr w:rsidR="00615B33" w:rsidTr="00615B33">
        <w:trPr>
          <w:trHeight w:val="68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ИП  ЯМКИН КОНСТАНТИН АНАТОЛЬЕВИЧ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Сведения отсутствуют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5B33" w:rsidRDefault="00615B3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47.91 Торговля розничная по почте или по информационно-коммуникационной сети Интернет</w:t>
            </w:r>
          </w:p>
        </w:tc>
      </w:tr>
    </w:tbl>
    <w:p w:rsidR="00615B33" w:rsidRDefault="00615B33" w:rsidP="00615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B33" w:rsidRDefault="00615B33" w:rsidP="00615B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сведения финансово-экономического состояния субъектов малого и среднего предпринимательства отсутствуют.</w:t>
      </w:r>
    </w:p>
    <w:p w:rsidR="00615B33" w:rsidRDefault="00615B33" w:rsidP="00615B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имущества, свободного от прав третьих лиц,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  не имеется.</w:t>
      </w:r>
    </w:p>
    <w:p w:rsidR="00615B33" w:rsidRDefault="00615B33" w:rsidP="00615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B33" w:rsidRDefault="00615B33" w:rsidP="00615B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Оказание имущественной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предпринимательства:</w:t>
      </w:r>
    </w:p>
    <w:p w:rsidR="00615B33" w:rsidRDefault="00615B33" w:rsidP="00615B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 помощь  субъектов малого и среднего предпринимательства  в  МО 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Тиинское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сельское поселение»  разработаны  и утверждены:</w:t>
      </w:r>
    </w:p>
    <w:p w:rsidR="00615B33" w:rsidRDefault="00615B33" w:rsidP="00615B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 Решение Совета  депутатов  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Тиинское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сельское поселение» от 19.10.2018 г. № 4/8  «Об утверждении перечня имущества муниципального образования</w:t>
      </w:r>
    </w:p>
    <w:p w:rsidR="00615B33" w:rsidRDefault="00615B33" w:rsidP="00615B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Тиинское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Мелекесского района Ульяновской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 на долгосрочной основе</w:t>
      </w:r>
    </w:p>
    <w:p w:rsidR="00615B33" w:rsidRDefault="00615B33" w:rsidP="00615B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Решение Совета  депутатов  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Тиинское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сельское поселение» от 13.11.2019  г. № 9/25  «О внесении изменений в решение Совета депутатов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Тиинское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Мелекесского района Ульяновской области от 19.10.2018 №4/8 «Об утверждении перечня имущества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Тиинское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Мелекесского района Ульяновской области, предназначенного для предоставления во владение и (или) пользование субъектам малого и среднего предпринимательства и организациям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образующим инфраструктуру поддержки малого и среднего предпринимательства на долгосрочной основе»</w:t>
      </w:r>
    </w:p>
    <w:p w:rsidR="00615B33" w:rsidRDefault="00615B33" w:rsidP="00615B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Решение Совета  депутатов  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Тиинское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сельское поселение» от 23.10.2020   г. № 7/26  «О внесении изменений в решение Совета депутатов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Тиинское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Мелекесского района Ульяновской области от 19.10.2018 №4/8 «Об утверждении перечня имущества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Тиинское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Мелекесского района Ульяновской области, предназначенного для предоставления во владение и (или) пользование субъектам малого и среднего предпринимательства и организациям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образующим инфраструктуру поддержки малого и среднего предпринимательства на долгосрочной основе»</w:t>
      </w:r>
    </w:p>
    <w:p w:rsidR="00615B33" w:rsidRDefault="00615B33" w:rsidP="00615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B33" w:rsidRDefault="00615B33" w:rsidP="00615B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615B33" w:rsidRDefault="00615B33" w:rsidP="00615B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отсутствием финансовых средств на цели оказания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сельское поселение не имеет возможности проводить конкурсы на оказание данной поддержки.</w:t>
      </w:r>
    </w:p>
    <w:p w:rsidR="00615B33" w:rsidRDefault="00615B33" w:rsidP="00615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B33" w:rsidRDefault="00615B33" w:rsidP="00615B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Федеральным законом от 03.11.2015 № 306-ФЗ внесены изменения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</w:p>
    <w:p w:rsidR="00615B33" w:rsidRDefault="00615B33" w:rsidP="00615B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скорректирована процедура осуществления межведомственного взаимодействия (в том числе в электронной форме) между органами государственного контроля (надзора), органами муниципального надзора при осуществлении проверок.</w:t>
      </w:r>
    </w:p>
    <w:p w:rsidR="00615B33" w:rsidRDefault="00615B33" w:rsidP="00615B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Указано, в частности, что:</w:t>
      </w:r>
    </w:p>
    <w:p w:rsidR="00615B33" w:rsidRDefault="00615B33" w:rsidP="00615B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запрещается требовать от проверяемого лица документы и (или) информацию, которые имеются в распоряжении проверяющих органов;</w:t>
      </w:r>
    </w:p>
    <w:p w:rsidR="00615B33" w:rsidRDefault="00615B33" w:rsidP="00615B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допускается приостановление течения срока проведения проверки при необходимости получения документов посредством системы межведомственного информационного взаимодействия на срок, необходимый для его осуществления, но не более чем на десять рабочих дней;</w:t>
      </w:r>
    </w:p>
    <w:p w:rsidR="00615B33" w:rsidRDefault="00615B33" w:rsidP="00615B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запрещается требовать у проверяемого лица информацию, которая находится в государственных или муниципальных информационных системах, реестрах и регистрах;</w:t>
      </w:r>
    </w:p>
    <w:p w:rsidR="009035E6" w:rsidRDefault="00615B33" w:rsidP="00615B33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орган государственного (муниципального) контроля (надзора) обязан знакомить руководителя, иное должностное лицо или уполномоченного представителя юридического лица с документами и (или) информацией, полученной в рамках межведомственного информационного взаимодействия.</w:t>
      </w:r>
    </w:p>
    <w:sectPr w:rsidR="00903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FB1"/>
    <w:rsid w:val="00615B33"/>
    <w:rsid w:val="009035E6"/>
    <w:rsid w:val="00906FB1"/>
    <w:rsid w:val="009A1DD7"/>
    <w:rsid w:val="00F9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5B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5B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3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iinsk.gosuslugi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-vestnik.ru/" TargetMode="External"/><Relationship Id="rId5" Type="http://schemas.openxmlformats.org/officeDocument/2006/relationships/hyperlink" Target="http://openbusiness73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2214</Words>
  <Characters>12626</Characters>
  <Application>Microsoft Office Word</Application>
  <DocSecurity>0</DocSecurity>
  <Lines>105</Lines>
  <Paragraphs>29</Paragraphs>
  <ScaleCrop>false</ScaleCrop>
  <Company/>
  <LinksUpToDate>false</LinksUpToDate>
  <CharactersWithSpaces>14811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Равиль</cp:lastModifiedBy>
  <cp:revision>4</cp:revision>
  <dcterms:created xsi:type="dcterms:W3CDTF">2023-04-10T11:45:00Z</dcterms:created>
  <dcterms:modified xsi:type="dcterms:W3CDTF">2023-04-10T11:52:00Z</dcterms:modified>
</cp:coreProperties>
</file>