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25" w:rsidRPr="00231D67" w:rsidRDefault="001E1825" w:rsidP="001E1825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1E1825" w:rsidRPr="00231D67" w:rsidRDefault="001E1825" w:rsidP="001E1825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1E1825" w:rsidRPr="00231D67" w:rsidRDefault="006E373F" w:rsidP="001E1825">
      <w:pPr>
        <w:widowControl w:val="0"/>
        <w:spacing w:line="204" w:lineRule="auto"/>
        <w:jc w:val="center"/>
        <w:rPr>
          <w:b/>
        </w:rPr>
      </w:pPr>
      <w:r>
        <w:rPr>
          <w:b/>
        </w:rPr>
        <w:t>на  2  квартал 2025</w:t>
      </w:r>
      <w:r w:rsidR="001E1825" w:rsidRPr="00231D67">
        <w:rPr>
          <w:b/>
        </w:rPr>
        <w:t xml:space="preserve"> года</w:t>
      </w:r>
    </w:p>
    <w:p w:rsidR="001E1825" w:rsidRPr="00322D59" w:rsidRDefault="001E1825" w:rsidP="001E1825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2977"/>
        <w:gridCol w:w="3827"/>
      </w:tblGrid>
      <w:tr w:rsidR="001E1825" w:rsidRPr="008105BE" w:rsidTr="003F42D0">
        <w:trPr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1875B3" w:rsidRDefault="001E1825" w:rsidP="003F42D0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1E1825" w:rsidRPr="008105BE" w:rsidTr="003F42D0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8105BE" w:rsidRDefault="001E1825" w:rsidP="003F42D0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Default="001E1825" w:rsidP="003F42D0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1E1825" w:rsidRPr="00792FB3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8105BE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1E1825" w:rsidRPr="00792FB3" w:rsidRDefault="001E1825" w:rsidP="003F42D0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1E1825" w:rsidRPr="008105BE" w:rsidTr="003F42D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6E373F">
              <w:rPr>
                <w:color w:val="000000" w:themeColor="text1"/>
                <w:lang w:eastAsia="ar-SA"/>
              </w:rPr>
              <w:t>8</w:t>
            </w:r>
            <w:r>
              <w:rPr>
                <w:color w:val="000000" w:themeColor="text1"/>
                <w:lang w:eastAsia="ar-SA"/>
              </w:rPr>
              <w:t>.05.</w:t>
            </w:r>
            <w:r w:rsidRPr="00231D67">
              <w:rPr>
                <w:color w:val="000000" w:themeColor="text1"/>
                <w:lang w:eastAsia="ar-SA"/>
              </w:rPr>
              <w:t>202</w:t>
            </w:r>
            <w:r w:rsidR="006E373F">
              <w:rPr>
                <w:color w:val="000000" w:themeColor="text1"/>
                <w:lang w:eastAsia="ar-SA"/>
              </w:rPr>
              <w:t>5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СДК  Русский Мелекесс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005B93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  <w:tr w:rsidR="001E1825" w:rsidRPr="008105BE" w:rsidTr="003F42D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6E373F">
              <w:rPr>
                <w:color w:val="000000" w:themeColor="text1"/>
                <w:lang w:eastAsia="ar-SA"/>
              </w:rPr>
              <w:t>5</w:t>
            </w:r>
            <w:r>
              <w:rPr>
                <w:color w:val="000000" w:themeColor="text1"/>
                <w:lang w:eastAsia="ar-SA"/>
              </w:rPr>
              <w:t>.06.</w:t>
            </w:r>
            <w:r w:rsidRPr="00231D67">
              <w:rPr>
                <w:color w:val="000000" w:themeColor="text1"/>
                <w:lang w:eastAsia="ar-SA"/>
              </w:rPr>
              <w:t>202</w:t>
            </w:r>
            <w:r w:rsidR="006E373F">
              <w:rPr>
                <w:color w:val="000000" w:themeColor="text1"/>
                <w:lang w:eastAsia="ar-SA"/>
              </w:rPr>
              <w:t>5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СДК  </w:t>
            </w:r>
            <w:proofErr w:type="spellStart"/>
            <w:r>
              <w:rPr>
                <w:color w:val="000000" w:themeColor="text1"/>
                <w:lang w:eastAsia="ar-SA"/>
              </w:rPr>
              <w:t>Тинарка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005B93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  <w:tr w:rsidR="001E1825" w:rsidRPr="008105BE" w:rsidTr="003F42D0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</w:tr>
      <w:tr w:rsidR="001E1825" w:rsidRPr="008105BE" w:rsidTr="003F42D0">
        <w:trPr>
          <w:trHeight w:val="8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1E1825" w:rsidRPr="00231D67" w:rsidRDefault="001E1825" w:rsidP="003F42D0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еженедельно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 по</w:t>
            </w:r>
            <w:r w:rsidR="00FA5699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понедельникам   </w:t>
            </w:r>
          </w:p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10.00 – 12.00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r w:rsidRPr="00231D67">
              <w:rPr>
                <w:color w:val="000000" w:themeColor="text1"/>
                <w:lang w:eastAsia="ar-SA"/>
              </w:rPr>
              <w:t xml:space="preserve">с.Тиинск, </w:t>
            </w:r>
          </w:p>
          <w:p w:rsidR="001E1825" w:rsidRPr="00231D67" w:rsidRDefault="00FA5699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="001E1825"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="001E1825"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="001E1825" w:rsidRPr="00231D67">
              <w:rPr>
                <w:color w:val="000000" w:themeColor="text1"/>
                <w:lang w:eastAsia="ar-SA"/>
              </w:rPr>
              <w:t>.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E1166E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  <w:tr w:rsidR="001E1825" w:rsidRPr="008105BE" w:rsidTr="003F42D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25" w:rsidRPr="00231D67" w:rsidRDefault="001E1825" w:rsidP="003F42D0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825" w:rsidRPr="00231D67" w:rsidRDefault="006E373F" w:rsidP="003F42D0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25.06.</w:t>
            </w:r>
            <w:r w:rsidRPr="00231D67">
              <w:rPr>
                <w:color w:val="000000" w:themeColor="text1"/>
                <w:lang w:eastAsia="ar-SA"/>
              </w:rPr>
              <w:t>202</w:t>
            </w:r>
            <w:r>
              <w:rPr>
                <w:color w:val="000000" w:themeColor="text1"/>
                <w:lang w:eastAsia="ar-SA"/>
              </w:rPr>
              <w:t>5</w:t>
            </w:r>
            <w:r w:rsidR="001E1825"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1E1825" w:rsidRPr="00231D67" w:rsidRDefault="001E1825" w:rsidP="00A26B7C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14.00 - </w:t>
            </w: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СДК  </w:t>
            </w:r>
            <w:proofErr w:type="spellStart"/>
            <w:r w:rsidR="00A26B7C">
              <w:rPr>
                <w:color w:val="000000" w:themeColor="text1"/>
                <w:lang w:eastAsia="ar-SA"/>
              </w:rPr>
              <w:t>Тинарка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Pr="00231D67" w:rsidRDefault="001E1825" w:rsidP="003F42D0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25" w:rsidRDefault="001E1825" w:rsidP="003F42D0">
            <w:r w:rsidRPr="00E1166E">
              <w:rPr>
                <w:color w:val="000000" w:themeColor="text1"/>
                <w:lang w:eastAsia="ar-SA"/>
              </w:rPr>
              <w:t xml:space="preserve">Щукин  Александр Викторович </w:t>
            </w:r>
          </w:p>
        </w:tc>
      </w:tr>
    </w:tbl>
    <w:p w:rsidR="001E1825" w:rsidRDefault="001E1825" w:rsidP="001E1825"/>
    <w:p w:rsidR="001E1825" w:rsidRDefault="001E1825" w:rsidP="001E1825"/>
    <w:p w:rsidR="001E1825" w:rsidRDefault="006E373F" w:rsidP="00D8429D">
      <w:pPr>
        <w:tabs>
          <w:tab w:val="left" w:pos="6994"/>
        </w:tabs>
      </w:pPr>
      <w:bookmarkStart w:id="0" w:name="_GoBack"/>
      <w:r w:rsidRPr="00FC2CF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633EDB" wp14:editId="196F32C0">
            <wp:simplePos x="0" y="0"/>
            <wp:positionH relativeFrom="column">
              <wp:posOffset>4525106</wp:posOffset>
            </wp:positionH>
            <wp:positionV relativeFrom="paragraph">
              <wp:posOffset>41162</wp:posOffset>
            </wp:positionV>
            <wp:extent cx="1014608" cy="563671"/>
            <wp:effectExtent l="0" t="0" r="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19170" r="15574" b="23319"/>
                    <a:stretch/>
                  </pic:blipFill>
                  <pic:spPr bwMode="auto">
                    <a:xfrm>
                      <a:off x="0" y="0"/>
                      <a:ext cx="101727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8429D">
        <w:tab/>
      </w:r>
    </w:p>
    <w:p w:rsidR="001E1825" w:rsidRDefault="001E1825" w:rsidP="001E1825">
      <w:r>
        <w:t xml:space="preserve">              </w:t>
      </w:r>
      <w:proofErr w:type="spellStart"/>
      <w:r w:rsidR="006E373F">
        <w:t>И.о</w:t>
      </w:r>
      <w:proofErr w:type="gramStart"/>
      <w:r w:rsidR="006E373F">
        <w:t>.</w:t>
      </w:r>
      <w:r>
        <w:t>Г</w:t>
      </w:r>
      <w:proofErr w:type="gramEnd"/>
      <w:r>
        <w:t>лав</w:t>
      </w:r>
      <w:r w:rsidR="006E373F">
        <w:t>ы</w:t>
      </w:r>
      <w:proofErr w:type="spellEnd"/>
      <w:r>
        <w:t xml:space="preserve">   администрации                                                                                                                                                </w:t>
      </w:r>
      <w:r w:rsidR="006E373F">
        <w:t>Н.А. Потапова</w:t>
      </w:r>
      <w:r w:rsidRPr="00E1166E">
        <w:rPr>
          <w:color w:val="000000" w:themeColor="text1"/>
          <w:lang w:eastAsia="ar-SA"/>
        </w:rPr>
        <w:t xml:space="preserve">  </w:t>
      </w:r>
    </w:p>
    <w:p w:rsidR="001E1825" w:rsidRDefault="001E1825" w:rsidP="001E1825"/>
    <w:p w:rsidR="001E1825" w:rsidRDefault="001E1825" w:rsidP="001E1825"/>
    <w:p w:rsidR="001E1825" w:rsidRDefault="001E1825" w:rsidP="001E1825"/>
    <w:p w:rsidR="001E1825" w:rsidRDefault="001E1825" w:rsidP="001E1825"/>
    <w:p w:rsidR="006E373F" w:rsidRDefault="006E373F" w:rsidP="001E1825"/>
    <w:p w:rsidR="006E373F" w:rsidRDefault="006E373F" w:rsidP="001E1825"/>
    <w:p w:rsidR="006E373F" w:rsidRDefault="006E373F" w:rsidP="001E1825"/>
    <w:p w:rsidR="006E373F" w:rsidRDefault="006E373F" w:rsidP="001E1825"/>
    <w:p w:rsidR="006E373F" w:rsidRDefault="006E373F" w:rsidP="001E1825"/>
    <w:p w:rsidR="006E373F" w:rsidRDefault="006E373F" w:rsidP="001E1825"/>
    <w:p w:rsidR="001E1825" w:rsidRDefault="001E1825" w:rsidP="001E18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1E1825" w:rsidRDefault="001E1825" w:rsidP="00966CFF">
      <w:pPr>
        <w:widowControl w:val="0"/>
        <w:jc w:val="center"/>
        <w:rPr>
          <w:b/>
          <w:caps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sectPr w:rsidR="004A79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46" w:rsidRDefault="00D40546" w:rsidP="00966CFF">
      <w:r>
        <w:separator/>
      </w:r>
    </w:p>
  </w:endnote>
  <w:endnote w:type="continuationSeparator" w:id="0">
    <w:p w:rsidR="00D40546" w:rsidRDefault="00D40546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46" w:rsidRDefault="00D40546" w:rsidP="00966CFF">
      <w:r>
        <w:separator/>
      </w:r>
    </w:p>
  </w:footnote>
  <w:footnote w:type="continuationSeparator" w:id="0">
    <w:p w:rsidR="00D40546" w:rsidRDefault="00D40546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07A0C"/>
    <w:rsid w:val="0015022E"/>
    <w:rsid w:val="001E1825"/>
    <w:rsid w:val="001F118C"/>
    <w:rsid w:val="00231D67"/>
    <w:rsid w:val="00297504"/>
    <w:rsid w:val="00334B9C"/>
    <w:rsid w:val="0044759D"/>
    <w:rsid w:val="004A7967"/>
    <w:rsid w:val="0050012B"/>
    <w:rsid w:val="00597CAF"/>
    <w:rsid w:val="005D5EFD"/>
    <w:rsid w:val="00632D2D"/>
    <w:rsid w:val="006E373F"/>
    <w:rsid w:val="0073490B"/>
    <w:rsid w:val="00751A81"/>
    <w:rsid w:val="00757783"/>
    <w:rsid w:val="00795F62"/>
    <w:rsid w:val="00921D0D"/>
    <w:rsid w:val="00966CFF"/>
    <w:rsid w:val="00973F44"/>
    <w:rsid w:val="00A22020"/>
    <w:rsid w:val="00A26B7C"/>
    <w:rsid w:val="00B236B1"/>
    <w:rsid w:val="00B238FB"/>
    <w:rsid w:val="00B30CF6"/>
    <w:rsid w:val="00B60CCD"/>
    <w:rsid w:val="00B726AB"/>
    <w:rsid w:val="00C837CB"/>
    <w:rsid w:val="00CD5055"/>
    <w:rsid w:val="00D1017A"/>
    <w:rsid w:val="00D40546"/>
    <w:rsid w:val="00D433D9"/>
    <w:rsid w:val="00D46CB1"/>
    <w:rsid w:val="00D8429D"/>
    <w:rsid w:val="00D90FA1"/>
    <w:rsid w:val="00DE6A93"/>
    <w:rsid w:val="00E3722A"/>
    <w:rsid w:val="00E549FA"/>
    <w:rsid w:val="00EA7FF9"/>
    <w:rsid w:val="00F606B3"/>
    <w:rsid w:val="00F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3BA9-7624-4357-8B59-218A96E7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2025-03-14T04:25:00Z</cp:lastPrinted>
  <dcterms:created xsi:type="dcterms:W3CDTF">2021-01-15T05:03:00Z</dcterms:created>
  <dcterms:modified xsi:type="dcterms:W3CDTF">2025-03-14T04:26:00Z</dcterms:modified>
</cp:coreProperties>
</file>