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65" w:rsidRPr="00A149ED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5B6065" w:rsidRPr="00A149ED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>«ТИИНСКОЕ СЕЛЬСКОЕ ПОСЕЛЕНИЕ»</w:t>
      </w:r>
    </w:p>
    <w:p w:rsidR="005B6065" w:rsidRPr="00A149ED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5B6065" w:rsidRPr="00A149ED" w:rsidRDefault="005B6065" w:rsidP="005B6065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5B6065" w:rsidRPr="00A149ED" w:rsidRDefault="005B6065" w:rsidP="005B6065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5B6065" w:rsidRPr="00A149ED" w:rsidRDefault="005B6065" w:rsidP="005B6065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5B6065" w:rsidRPr="00A149ED" w:rsidRDefault="005B6065" w:rsidP="005B6065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ab/>
      </w:r>
    </w:p>
    <w:p w:rsidR="005B6065" w:rsidRPr="00A149ED" w:rsidRDefault="00733E9A" w:rsidP="005B6065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29</w:t>
      </w:r>
      <w:r w:rsidR="005B6065" w:rsidRPr="00A149ED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11</w:t>
      </w:r>
      <w:r w:rsidR="005B6065" w:rsidRPr="00A149ED">
        <w:rPr>
          <w:rFonts w:ascii="PT Astra Serif" w:hAnsi="PT Astra Serif"/>
          <w:b/>
          <w:bCs/>
          <w:sz w:val="28"/>
          <w:szCs w:val="28"/>
        </w:rPr>
        <w:t>.202</w:t>
      </w:r>
      <w:r w:rsidR="009C7539" w:rsidRPr="00A149ED">
        <w:rPr>
          <w:rFonts w:ascii="PT Astra Serif" w:hAnsi="PT Astra Serif"/>
          <w:b/>
          <w:bCs/>
          <w:sz w:val="28"/>
          <w:szCs w:val="28"/>
        </w:rPr>
        <w:t>4</w:t>
      </w:r>
      <w:r w:rsidR="005B6065" w:rsidRPr="00A149ED">
        <w:rPr>
          <w:rFonts w:ascii="PT Astra Serif" w:hAnsi="PT Astra Serif"/>
          <w:b/>
          <w:bCs/>
          <w:sz w:val="28"/>
          <w:szCs w:val="28"/>
        </w:rPr>
        <w:t xml:space="preserve"> г.                                                                                                № </w:t>
      </w:r>
      <w:r>
        <w:rPr>
          <w:rFonts w:ascii="PT Astra Serif" w:hAnsi="PT Astra Serif"/>
          <w:b/>
          <w:bCs/>
          <w:sz w:val="28"/>
          <w:szCs w:val="28"/>
        </w:rPr>
        <w:t>16</w:t>
      </w:r>
      <w:r w:rsidR="005B6065" w:rsidRPr="00A149ED">
        <w:rPr>
          <w:rFonts w:ascii="PT Astra Serif" w:hAnsi="PT Astra Serif"/>
          <w:b/>
          <w:bCs/>
          <w:sz w:val="28"/>
          <w:szCs w:val="28"/>
        </w:rPr>
        <w:t>/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="009C7539" w:rsidRPr="00A149ED">
        <w:rPr>
          <w:rFonts w:ascii="PT Astra Serif" w:hAnsi="PT Astra Serif"/>
          <w:b/>
          <w:bCs/>
          <w:sz w:val="28"/>
          <w:szCs w:val="28"/>
        </w:rPr>
        <w:t>0</w:t>
      </w:r>
    </w:p>
    <w:p w:rsidR="005B6065" w:rsidRPr="00A149ED" w:rsidRDefault="005B6065" w:rsidP="005B6065">
      <w:pPr>
        <w:jc w:val="center"/>
        <w:rPr>
          <w:rFonts w:ascii="PT Astra Serif" w:hAnsi="PT Astra Serif"/>
        </w:rPr>
      </w:pPr>
      <w:proofErr w:type="spellStart"/>
      <w:r w:rsidRPr="00A149ED">
        <w:rPr>
          <w:rFonts w:ascii="PT Astra Serif" w:hAnsi="PT Astra Serif"/>
        </w:rPr>
        <w:t>с</w:t>
      </w:r>
      <w:proofErr w:type="gramStart"/>
      <w:r w:rsidRPr="00A149ED">
        <w:rPr>
          <w:rFonts w:ascii="PT Astra Serif" w:hAnsi="PT Astra Serif"/>
        </w:rPr>
        <w:t>.Т</w:t>
      </w:r>
      <w:proofErr w:type="gramEnd"/>
      <w:r w:rsidRPr="00A149ED">
        <w:rPr>
          <w:rFonts w:ascii="PT Astra Serif" w:hAnsi="PT Astra Serif"/>
        </w:rPr>
        <w:t>иинск</w:t>
      </w:r>
      <w:proofErr w:type="spellEnd"/>
    </w:p>
    <w:p w:rsidR="005B6065" w:rsidRPr="00A149ED" w:rsidRDefault="005B6065" w:rsidP="005B6065">
      <w:pPr>
        <w:jc w:val="center"/>
        <w:rPr>
          <w:rFonts w:ascii="PT Astra Serif" w:hAnsi="PT Astra Serif"/>
          <w:b/>
          <w:sz w:val="16"/>
          <w:szCs w:val="16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>Об утверждении прогнозного плана  приватизации имущества, находящегося в собственности  муниципального образования «</w:t>
      </w:r>
      <w:proofErr w:type="spellStart"/>
      <w:r w:rsidRPr="00A149ED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b/>
          <w:bCs/>
          <w:sz w:val="28"/>
          <w:szCs w:val="28"/>
        </w:rPr>
        <w:t xml:space="preserve"> ра</w:t>
      </w:r>
      <w:r w:rsidR="009C7539" w:rsidRPr="00A149ED">
        <w:rPr>
          <w:rFonts w:ascii="PT Astra Serif" w:hAnsi="PT Astra Serif"/>
          <w:b/>
          <w:bCs/>
          <w:sz w:val="28"/>
          <w:szCs w:val="28"/>
        </w:rPr>
        <w:t>йона Ульяновской области на 2025</w:t>
      </w:r>
      <w:r w:rsidRPr="00A149ED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9C7539" w:rsidRPr="00A149ED">
        <w:rPr>
          <w:rFonts w:ascii="PT Astra Serif" w:hAnsi="PT Astra Serif"/>
          <w:b/>
          <w:bCs/>
          <w:sz w:val="28"/>
          <w:szCs w:val="28"/>
        </w:rPr>
        <w:t xml:space="preserve"> и плановый период 2026 и 2027</w:t>
      </w:r>
      <w:r w:rsidR="003A0677" w:rsidRPr="00A149ED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5B6065" w:rsidRPr="00A149ED" w:rsidRDefault="005B6065" w:rsidP="005B60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49ED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21.12.2001 № 178-ФЗ «О приватизации государственного и муниципального имущества», Устава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поселение», Положения о приватизации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</w:t>
      </w:r>
      <w:r w:rsidR="009C7539" w:rsidRPr="00A149ED">
        <w:rPr>
          <w:rFonts w:ascii="PT Astra Serif" w:hAnsi="PT Astra Serif"/>
          <w:sz w:val="28"/>
          <w:szCs w:val="28"/>
        </w:rPr>
        <w:t>района Ульяновской области</w:t>
      </w:r>
      <w:proofErr w:type="gramEnd"/>
      <w:r w:rsidR="009C7539" w:rsidRPr="00A149ED">
        <w:rPr>
          <w:rFonts w:ascii="PT Astra Serif" w:hAnsi="PT Astra Serif"/>
          <w:sz w:val="28"/>
          <w:szCs w:val="28"/>
        </w:rPr>
        <w:t xml:space="preserve"> от 08</w:t>
      </w:r>
      <w:r w:rsidRPr="00A149ED">
        <w:rPr>
          <w:rFonts w:ascii="PT Astra Serif" w:hAnsi="PT Astra Serif"/>
          <w:sz w:val="28"/>
          <w:szCs w:val="28"/>
        </w:rPr>
        <w:t>.0</w:t>
      </w:r>
      <w:r w:rsidR="009C7539" w:rsidRPr="00A149ED">
        <w:rPr>
          <w:rFonts w:ascii="PT Astra Serif" w:hAnsi="PT Astra Serif"/>
          <w:sz w:val="28"/>
          <w:szCs w:val="28"/>
        </w:rPr>
        <w:t>4</w:t>
      </w:r>
      <w:r w:rsidRPr="00A149ED">
        <w:rPr>
          <w:rFonts w:ascii="PT Astra Serif" w:hAnsi="PT Astra Serif"/>
          <w:sz w:val="28"/>
          <w:szCs w:val="28"/>
        </w:rPr>
        <w:t>.20</w:t>
      </w:r>
      <w:r w:rsidR="009C7539" w:rsidRPr="00A149ED">
        <w:rPr>
          <w:rFonts w:ascii="PT Astra Serif" w:hAnsi="PT Astra Serif"/>
          <w:sz w:val="28"/>
          <w:szCs w:val="28"/>
        </w:rPr>
        <w:t>24 № 3</w:t>
      </w:r>
      <w:r w:rsidRPr="00A149ED">
        <w:rPr>
          <w:rFonts w:ascii="PT Astra Serif" w:hAnsi="PT Astra Serif"/>
          <w:sz w:val="28"/>
          <w:szCs w:val="28"/>
        </w:rPr>
        <w:t>/</w:t>
      </w:r>
      <w:r w:rsidR="009C7539" w:rsidRPr="00A149ED">
        <w:rPr>
          <w:rFonts w:ascii="PT Astra Serif" w:hAnsi="PT Astra Serif"/>
          <w:sz w:val="28"/>
          <w:szCs w:val="28"/>
        </w:rPr>
        <w:t>5</w:t>
      </w:r>
      <w:r w:rsidRPr="00A149ED">
        <w:rPr>
          <w:rFonts w:ascii="PT Astra Serif" w:hAnsi="PT Astra Serif"/>
          <w:sz w:val="28"/>
          <w:szCs w:val="28"/>
        </w:rPr>
        <w:t>, Совет депутатов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</w:t>
      </w:r>
      <w:r w:rsidR="00824F8C">
        <w:rPr>
          <w:rFonts w:ascii="PT Astra Serif" w:hAnsi="PT Astra Serif"/>
          <w:sz w:val="28"/>
          <w:szCs w:val="28"/>
        </w:rPr>
        <w:t>а Ульяновской области пятого</w:t>
      </w:r>
      <w:r w:rsidRPr="00A149ED">
        <w:rPr>
          <w:rFonts w:ascii="PT Astra Serif" w:hAnsi="PT Astra Serif"/>
          <w:sz w:val="28"/>
          <w:szCs w:val="28"/>
        </w:rPr>
        <w:t xml:space="preserve"> созыва </w:t>
      </w:r>
      <w:proofErr w:type="gramStart"/>
      <w:r w:rsidRPr="00A149ED">
        <w:rPr>
          <w:rFonts w:ascii="PT Astra Serif" w:hAnsi="PT Astra Serif"/>
          <w:sz w:val="28"/>
          <w:szCs w:val="28"/>
        </w:rPr>
        <w:t>р</w:t>
      </w:r>
      <w:proofErr w:type="gramEnd"/>
      <w:r w:rsidRPr="00A149ED">
        <w:rPr>
          <w:rFonts w:ascii="PT Astra Serif" w:hAnsi="PT Astra Serif"/>
          <w:sz w:val="28"/>
          <w:szCs w:val="28"/>
        </w:rPr>
        <w:t xml:space="preserve"> е ш и л: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 xml:space="preserve">1. Утвердить Прогнозный </w:t>
      </w:r>
      <w:hyperlink r:id="rId5" w:anchor="Par42" w:history="1">
        <w:r w:rsidRPr="00A149E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план</w:t>
        </w:r>
      </w:hyperlink>
      <w:r w:rsidRPr="00A149ED">
        <w:rPr>
          <w:rFonts w:ascii="PT Astra Serif" w:hAnsi="PT Astra Serif"/>
          <w:sz w:val="28"/>
          <w:szCs w:val="28"/>
        </w:rPr>
        <w:t xml:space="preserve">  приватизации имущества, находящегося в собственности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</w:t>
      </w:r>
      <w:r w:rsidR="009C7539" w:rsidRPr="00A149ED">
        <w:rPr>
          <w:rFonts w:ascii="PT Astra Serif" w:hAnsi="PT Astra Serif"/>
          <w:sz w:val="28"/>
          <w:szCs w:val="28"/>
        </w:rPr>
        <w:t>яновской области на 2025</w:t>
      </w:r>
      <w:r w:rsidRPr="00A149ED">
        <w:rPr>
          <w:rFonts w:ascii="PT Astra Serif" w:hAnsi="PT Astra Serif"/>
          <w:sz w:val="28"/>
          <w:szCs w:val="28"/>
        </w:rPr>
        <w:t xml:space="preserve"> год</w:t>
      </w:r>
      <w:r w:rsidR="009C7539" w:rsidRPr="00A149ED">
        <w:rPr>
          <w:rFonts w:ascii="PT Astra Serif" w:hAnsi="PT Astra Serif"/>
          <w:sz w:val="28"/>
          <w:szCs w:val="28"/>
        </w:rPr>
        <w:t xml:space="preserve"> и плановый период 2026</w:t>
      </w:r>
      <w:r w:rsidR="003A0677" w:rsidRPr="00A149ED">
        <w:rPr>
          <w:rFonts w:ascii="PT Astra Serif" w:hAnsi="PT Astra Serif"/>
          <w:sz w:val="28"/>
          <w:szCs w:val="28"/>
        </w:rPr>
        <w:t xml:space="preserve"> и 202</w:t>
      </w:r>
      <w:r w:rsidR="009C7539" w:rsidRPr="00A149ED">
        <w:rPr>
          <w:rFonts w:ascii="PT Astra Serif" w:hAnsi="PT Astra Serif"/>
          <w:sz w:val="28"/>
          <w:szCs w:val="28"/>
        </w:rPr>
        <w:t>7</w:t>
      </w:r>
      <w:r w:rsidR="003A0677" w:rsidRPr="00A149ED">
        <w:rPr>
          <w:rFonts w:ascii="PT Astra Serif" w:hAnsi="PT Astra Serif"/>
          <w:sz w:val="28"/>
          <w:szCs w:val="28"/>
        </w:rPr>
        <w:t xml:space="preserve"> годов</w:t>
      </w:r>
      <w:r w:rsidRPr="00A149ED">
        <w:rPr>
          <w:rFonts w:ascii="PT Astra Serif" w:hAnsi="PT Astra Serif"/>
          <w:sz w:val="28"/>
          <w:szCs w:val="28"/>
        </w:rPr>
        <w:t xml:space="preserve"> (приложение).</w:t>
      </w:r>
    </w:p>
    <w:p w:rsidR="005B6065" w:rsidRPr="00A149ED" w:rsidRDefault="005B6065" w:rsidP="005B606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A149ED">
        <w:rPr>
          <w:rFonts w:ascii="PT Astra Serif" w:hAnsi="PT Astra Serif"/>
          <w:sz w:val="28"/>
          <w:szCs w:val="28"/>
        </w:rPr>
        <w:t>Разместить информацию по Прогнозному плану приватизации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</w:t>
      </w:r>
      <w:r w:rsidR="009C7539" w:rsidRPr="00A149ED">
        <w:rPr>
          <w:rFonts w:ascii="PT Astra Serif" w:hAnsi="PT Astra Serif"/>
          <w:sz w:val="28"/>
          <w:szCs w:val="28"/>
        </w:rPr>
        <w:t>йона Ульяновской области на 2025</w:t>
      </w:r>
      <w:r w:rsidRPr="00A149ED">
        <w:rPr>
          <w:rFonts w:ascii="PT Astra Serif" w:hAnsi="PT Astra Serif"/>
          <w:sz w:val="28"/>
          <w:szCs w:val="28"/>
        </w:rPr>
        <w:t xml:space="preserve"> год</w:t>
      </w:r>
      <w:r w:rsidR="003A0677" w:rsidRPr="00A149ED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9C7539" w:rsidRPr="00A149ED">
        <w:rPr>
          <w:rFonts w:ascii="PT Astra Serif" w:hAnsi="PT Astra Serif"/>
          <w:sz w:val="28"/>
          <w:szCs w:val="28"/>
        </w:rPr>
        <w:t>6</w:t>
      </w:r>
      <w:r w:rsidR="003A0677" w:rsidRPr="00A149ED">
        <w:rPr>
          <w:rFonts w:ascii="PT Astra Serif" w:hAnsi="PT Astra Serif"/>
          <w:sz w:val="28"/>
          <w:szCs w:val="28"/>
        </w:rPr>
        <w:t xml:space="preserve"> и 202</w:t>
      </w:r>
      <w:r w:rsidR="009C7539" w:rsidRPr="00A149ED">
        <w:rPr>
          <w:rFonts w:ascii="PT Astra Serif" w:hAnsi="PT Astra Serif"/>
          <w:sz w:val="28"/>
          <w:szCs w:val="28"/>
        </w:rPr>
        <w:t>7</w:t>
      </w:r>
      <w:r w:rsidR="003A0677" w:rsidRPr="00A149ED">
        <w:rPr>
          <w:rFonts w:ascii="PT Astra Serif" w:hAnsi="PT Astra Serif"/>
          <w:sz w:val="28"/>
          <w:szCs w:val="28"/>
        </w:rPr>
        <w:t xml:space="preserve"> годов</w:t>
      </w:r>
      <w:r w:rsidRPr="00A149ED">
        <w:rPr>
          <w:rFonts w:ascii="PT Astra Serif" w:hAnsi="PT Astra Serif"/>
          <w:sz w:val="28"/>
          <w:szCs w:val="28"/>
        </w:rPr>
        <w:t xml:space="preserve"> на официальном сайте Российской Федерации, в соответствии с  п</w:t>
      </w:r>
      <w:r w:rsidRPr="00A149ED">
        <w:rPr>
          <w:rFonts w:ascii="PT Astra Serif" w:hAnsi="PT Astra Serif" w:cs="PT Astra Serif"/>
          <w:bCs/>
          <w:sz w:val="28"/>
          <w:szCs w:val="28"/>
        </w:rPr>
        <w:t>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</w:t>
      </w:r>
      <w:proofErr w:type="gramEnd"/>
      <w:r w:rsidRPr="00A149ED">
        <w:rPr>
          <w:rFonts w:ascii="PT Astra Serif" w:hAnsi="PT Astra Serif" w:cs="PT Astra Serif"/>
          <w:bCs/>
          <w:sz w:val="28"/>
          <w:szCs w:val="28"/>
        </w:rPr>
        <w:t xml:space="preserve"> в некоторые</w:t>
      </w:r>
      <w:r w:rsidRPr="00A149ED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A149ED">
        <w:rPr>
          <w:rFonts w:ascii="PT Astra Serif" w:hAnsi="PT Astra Serif" w:cs="PT Astra Serif"/>
          <w:bCs/>
          <w:sz w:val="28"/>
          <w:szCs w:val="28"/>
        </w:rPr>
        <w:t>акты Правительства Российской Федерации»</w:t>
      </w:r>
      <w:r w:rsidRPr="00A149ED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149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149ED">
        <w:rPr>
          <w:rFonts w:ascii="PT Astra Serif" w:hAnsi="PT Astra Serif"/>
          <w:sz w:val="28"/>
          <w:szCs w:val="28"/>
        </w:rPr>
        <w:t>, на сайте администрации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  <w:lang w:val="en-US"/>
        </w:rPr>
        <w:t>tiinsk</w:t>
      </w:r>
      <w:proofErr w:type="spellEnd"/>
      <w:r w:rsidRPr="00A149ED">
        <w:rPr>
          <w:rFonts w:ascii="PT Astra Serif" w:hAnsi="PT Astra Serif"/>
          <w:sz w:val="28"/>
          <w:szCs w:val="28"/>
        </w:rPr>
        <w:t>.</w:t>
      </w:r>
      <w:r w:rsidRPr="00A149ED">
        <w:rPr>
          <w:rFonts w:ascii="PT Astra Serif" w:hAnsi="PT Astra Serif"/>
          <w:sz w:val="28"/>
          <w:szCs w:val="28"/>
          <w:lang w:val="en-US"/>
        </w:rPr>
        <w:t>m</w:t>
      </w:r>
      <w:r w:rsidRPr="00A149ED">
        <w:rPr>
          <w:rFonts w:ascii="PT Astra Serif" w:hAnsi="PT Astra Serif"/>
          <w:sz w:val="28"/>
          <w:szCs w:val="28"/>
        </w:rPr>
        <w:t>-</w:t>
      </w:r>
      <w:proofErr w:type="spellStart"/>
      <w:r w:rsidRPr="00A149ED">
        <w:rPr>
          <w:rFonts w:ascii="PT Astra Serif" w:hAnsi="PT Astra Serif"/>
          <w:sz w:val="28"/>
          <w:szCs w:val="28"/>
          <w:lang w:val="en-US"/>
        </w:rPr>
        <w:t>vestnik</w:t>
      </w:r>
      <w:proofErr w:type="spellEnd"/>
      <w:r w:rsidRPr="00A149ED">
        <w:rPr>
          <w:rFonts w:ascii="PT Astra Serif" w:hAnsi="PT Astra Serif"/>
          <w:sz w:val="28"/>
          <w:szCs w:val="28"/>
        </w:rPr>
        <w:t>.</w:t>
      </w:r>
      <w:proofErr w:type="spellStart"/>
      <w:r w:rsidRPr="00A149E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и печатном издании «Муниципальный вестник Заволжья».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3. Настоящее реше</w:t>
      </w:r>
      <w:r w:rsidR="009C7539" w:rsidRPr="00A149ED">
        <w:rPr>
          <w:rFonts w:ascii="PT Astra Serif" w:hAnsi="PT Astra Serif"/>
          <w:sz w:val="28"/>
          <w:szCs w:val="28"/>
        </w:rPr>
        <w:t>ние вступает в силу с 01.01.2025</w:t>
      </w:r>
      <w:r w:rsidR="00824F8C">
        <w:rPr>
          <w:rFonts w:ascii="PT Astra Serif" w:hAnsi="PT Astra Serif"/>
          <w:sz w:val="28"/>
          <w:szCs w:val="28"/>
        </w:rPr>
        <w:t xml:space="preserve"> и</w:t>
      </w:r>
      <w:r w:rsidRPr="00A149ED">
        <w:rPr>
          <w:rFonts w:ascii="PT Astra Serif" w:hAnsi="PT Astra Serif"/>
          <w:sz w:val="28"/>
          <w:szCs w:val="28"/>
        </w:rPr>
        <w:t xml:space="preserve"> подлежит официальному обнародованию</w:t>
      </w:r>
      <w:r w:rsidRPr="00A149ED">
        <w:rPr>
          <w:rFonts w:ascii="PT Astra Serif" w:hAnsi="PT Astra Serif"/>
          <w:kern w:val="3"/>
          <w:sz w:val="28"/>
          <w:szCs w:val="28"/>
        </w:rPr>
        <w:t>.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A149ED">
        <w:rPr>
          <w:rFonts w:ascii="PT Astra Serif" w:hAnsi="PT Astra Serif"/>
          <w:sz w:val="28"/>
          <w:szCs w:val="28"/>
        </w:rPr>
        <w:t>Со дня вступления в силу настоящего решения признать утратившим силу решение Совета депутатов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</w:t>
      </w:r>
      <w:r w:rsidRPr="00A149ED">
        <w:rPr>
          <w:rFonts w:ascii="PT Astra Serif" w:hAnsi="PT Astra Serif"/>
          <w:sz w:val="28"/>
          <w:szCs w:val="28"/>
        </w:rPr>
        <w:lastRenderedPageBreak/>
        <w:t xml:space="preserve">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</w:t>
      </w:r>
      <w:r w:rsidR="009C7539" w:rsidRPr="00A149ED">
        <w:rPr>
          <w:rFonts w:ascii="PT Astra Serif" w:hAnsi="PT Astra Serif"/>
          <w:sz w:val="28"/>
          <w:szCs w:val="28"/>
        </w:rPr>
        <w:t>льяновской области от 15.12.2022 № 14/32</w:t>
      </w:r>
      <w:r w:rsidRPr="00A149ED">
        <w:rPr>
          <w:rFonts w:ascii="PT Astra Serif" w:hAnsi="PT Astra Serif"/>
          <w:sz w:val="28"/>
          <w:szCs w:val="28"/>
        </w:rPr>
        <w:t xml:space="preserve"> «</w:t>
      </w:r>
      <w:r w:rsidRPr="00A149ED">
        <w:rPr>
          <w:rFonts w:ascii="PT Astra Serif" w:hAnsi="PT Astra Serif"/>
          <w:bCs/>
          <w:sz w:val="28"/>
          <w:szCs w:val="28"/>
        </w:rPr>
        <w:t>Об утверждении прогнозного плана приватизации имущества, находящегося в собственности  муниципального образования «</w:t>
      </w:r>
      <w:proofErr w:type="spellStart"/>
      <w:r w:rsidRPr="00A149ED">
        <w:rPr>
          <w:rFonts w:ascii="PT Astra Serif" w:hAnsi="PT Astra Serif"/>
          <w:bCs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bCs/>
          <w:sz w:val="28"/>
          <w:szCs w:val="28"/>
        </w:rPr>
        <w:t xml:space="preserve"> ра</w:t>
      </w:r>
      <w:r w:rsidR="009C7539" w:rsidRPr="00A149ED">
        <w:rPr>
          <w:rFonts w:ascii="PT Astra Serif" w:hAnsi="PT Astra Serif"/>
          <w:bCs/>
          <w:sz w:val="28"/>
          <w:szCs w:val="28"/>
        </w:rPr>
        <w:t>йона Ульяновской области на 2023</w:t>
      </w:r>
      <w:r w:rsidRPr="00A149ED">
        <w:rPr>
          <w:rFonts w:ascii="PT Astra Serif" w:hAnsi="PT Astra Serif"/>
          <w:bCs/>
          <w:sz w:val="28"/>
          <w:szCs w:val="28"/>
        </w:rPr>
        <w:t xml:space="preserve"> год</w:t>
      </w:r>
      <w:r w:rsidR="009C7539" w:rsidRPr="00A149ED">
        <w:rPr>
          <w:rFonts w:ascii="PT Astra Serif" w:hAnsi="PT Astra Serif"/>
          <w:bCs/>
          <w:sz w:val="28"/>
          <w:szCs w:val="28"/>
        </w:rPr>
        <w:t xml:space="preserve"> и плановый период 2024 и 2025 годов</w:t>
      </w:r>
      <w:r w:rsidRPr="00A149ED">
        <w:rPr>
          <w:rFonts w:ascii="PT Astra Serif" w:hAnsi="PT Astra Serif"/>
          <w:sz w:val="28"/>
          <w:szCs w:val="28"/>
        </w:rPr>
        <w:t>».</w:t>
      </w:r>
      <w:proofErr w:type="gramEnd"/>
    </w:p>
    <w:p w:rsidR="005B6065" w:rsidRPr="00A149ED" w:rsidRDefault="005B6065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5. Контроль  исполнения настоящего решения оставляю за собой.</w:t>
      </w:r>
    </w:p>
    <w:p w:rsidR="00F40C02" w:rsidRPr="00A149ED" w:rsidRDefault="00F40C02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40C02" w:rsidRPr="00A149ED" w:rsidRDefault="00F40C02" w:rsidP="005B60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B6065" w:rsidRPr="00A149ED" w:rsidRDefault="00102198" w:rsidP="005B6065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  <w:bookmarkStart w:id="0" w:name="_GoBack"/>
      <w:r w:rsidRPr="00FC2CF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B7F12F" wp14:editId="02AC743D">
            <wp:simplePos x="0" y="0"/>
            <wp:positionH relativeFrom="column">
              <wp:posOffset>3653790</wp:posOffset>
            </wp:positionH>
            <wp:positionV relativeFrom="paragraph">
              <wp:posOffset>92075</wp:posOffset>
            </wp:positionV>
            <wp:extent cx="745490" cy="457200"/>
            <wp:effectExtent l="0" t="0" r="0" b="0"/>
            <wp:wrapNone/>
            <wp:docPr id="4" name="Рисунок 4" descr="C:\Users\admin\Downloads\Pictures\2018-10-04 подпись Гришина\подпись Гриш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ctures\2018-10-04 подпись Гришина\подпись Гришин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3" t="84690" r="30071" b="9721"/>
                    <a:stretch/>
                  </pic:blipFill>
                  <pic:spPr bwMode="auto">
                    <a:xfrm>
                      <a:off x="0" y="0"/>
                      <a:ext cx="745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6065" w:rsidRPr="00A149E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Г.П. Гришина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bookmarkStart w:id="1" w:name="Par36"/>
      <w:bookmarkEnd w:id="1"/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4D46EA" w:rsidRPr="00A149ED" w:rsidRDefault="004D46EA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24F8C" w:rsidRDefault="00824F8C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24F8C" w:rsidRDefault="00824F8C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24F8C" w:rsidRDefault="00824F8C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24F8C" w:rsidRDefault="00824F8C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33E9A" w:rsidRPr="00A149ED" w:rsidRDefault="00733E9A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Ульяновской области</w:t>
      </w:r>
    </w:p>
    <w:p w:rsidR="005B6065" w:rsidRPr="00A149ED" w:rsidRDefault="00733E9A" w:rsidP="005B606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</w:t>
      </w:r>
      <w:r w:rsidR="005B6065" w:rsidRPr="00A149E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11.2024 № 16</w:t>
      </w:r>
      <w:r w:rsidR="005B6065" w:rsidRPr="00A149ED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3</w:t>
      </w:r>
      <w:r w:rsidR="009C7539" w:rsidRPr="00A149ED">
        <w:rPr>
          <w:rFonts w:ascii="PT Astra Serif" w:hAnsi="PT Astra Serif"/>
          <w:sz w:val="28"/>
          <w:szCs w:val="28"/>
        </w:rPr>
        <w:t>0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Par42"/>
      <w:bookmarkEnd w:id="2"/>
      <w:r w:rsidRPr="00A149ED">
        <w:rPr>
          <w:rFonts w:ascii="PT Astra Serif" w:hAnsi="PT Astra Serif"/>
          <w:b/>
          <w:bCs/>
          <w:sz w:val="28"/>
          <w:szCs w:val="28"/>
        </w:rPr>
        <w:t>Прогнозный план  приватизации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bCs/>
          <w:sz w:val="28"/>
          <w:szCs w:val="28"/>
        </w:rPr>
        <w:t>имущества, находящегося в собственности  муниципального образования «</w:t>
      </w:r>
      <w:proofErr w:type="spellStart"/>
      <w:r w:rsidRPr="00A149ED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</w:t>
      </w:r>
      <w:r w:rsidR="009C7539" w:rsidRPr="00A149ED">
        <w:rPr>
          <w:rFonts w:ascii="PT Astra Serif" w:hAnsi="PT Astra Serif"/>
          <w:b/>
          <w:bCs/>
          <w:sz w:val="28"/>
          <w:szCs w:val="28"/>
        </w:rPr>
        <w:t xml:space="preserve"> 2025</w:t>
      </w:r>
      <w:r w:rsidRPr="00A149ED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3A0677" w:rsidRPr="00A149E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7539" w:rsidRPr="00A149ED">
        <w:rPr>
          <w:rFonts w:ascii="PT Astra Serif" w:hAnsi="PT Astra Serif"/>
          <w:b/>
          <w:sz w:val="28"/>
          <w:szCs w:val="28"/>
        </w:rPr>
        <w:t>и плановый период 2026 и 2027</w:t>
      </w:r>
      <w:r w:rsidR="003A0677" w:rsidRPr="00A149ED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B6065" w:rsidRPr="00A149ED" w:rsidRDefault="005B6065" w:rsidP="005B606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>Статья 1. Основание и цели приватизации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ar46"/>
      <w:bookmarkEnd w:id="3"/>
      <w:r w:rsidRPr="00A149E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149ED">
        <w:rPr>
          <w:rFonts w:ascii="PT Astra Serif" w:hAnsi="PT Astra Serif"/>
          <w:sz w:val="28"/>
          <w:szCs w:val="28"/>
        </w:rPr>
        <w:t>Настоящий прогнозный план приватизации муниципального имущества, находящегося в муниципальной собственности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</w:t>
      </w:r>
      <w:r w:rsidR="009C7539" w:rsidRPr="00A149ED">
        <w:rPr>
          <w:rFonts w:ascii="PT Astra Serif" w:hAnsi="PT Astra Serif"/>
          <w:sz w:val="28"/>
          <w:szCs w:val="28"/>
        </w:rPr>
        <w:t>она Ульяновской области, на 2025</w:t>
      </w:r>
      <w:r w:rsidRPr="00A149ED">
        <w:rPr>
          <w:rFonts w:ascii="PT Astra Serif" w:hAnsi="PT Astra Serif"/>
          <w:sz w:val="28"/>
          <w:szCs w:val="28"/>
        </w:rPr>
        <w:t xml:space="preserve"> год</w:t>
      </w:r>
      <w:r w:rsidR="003A0677" w:rsidRPr="00A149ED">
        <w:rPr>
          <w:rFonts w:ascii="PT Astra Serif" w:hAnsi="PT Astra Serif"/>
          <w:sz w:val="28"/>
          <w:szCs w:val="28"/>
        </w:rPr>
        <w:t xml:space="preserve"> </w:t>
      </w:r>
      <w:r w:rsidR="009C7539" w:rsidRPr="00A149ED">
        <w:rPr>
          <w:rFonts w:ascii="PT Astra Serif" w:hAnsi="PT Astra Serif"/>
          <w:sz w:val="28"/>
          <w:szCs w:val="28"/>
        </w:rPr>
        <w:t>и плановый период 2026 и 2027</w:t>
      </w:r>
      <w:r w:rsidR="003A0677" w:rsidRPr="00A149ED">
        <w:rPr>
          <w:rFonts w:ascii="PT Astra Serif" w:hAnsi="PT Astra Serif"/>
          <w:sz w:val="28"/>
          <w:szCs w:val="28"/>
        </w:rPr>
        <w:t xml:space="preserve"> годов</w:t>
      </w:r>
      <w:r w:rsidRPr="00A149ED">
        <w:rPr>
          <w:rFonts w:ascii="PT Astra Serif" w:hAnsi="PT Astra Serif"/>
          <w:sz w:val="28"/>
          <w:szCs w:val="28"/>
        </w:rPr>
        <w:t xml:space="preserve"> (далее по тексту План) разработан в соответствии со ст.50 Федерального закона от 06.10.2003 № 131-ФЗ «Об  общих принципах организации местного самоуправления в Российской Федерации», требованиями Федерального закона от 21.12.2001 № 178-ФЗ «О</w:t>
      </w:r>
      <w:proofErr w:type="gramEnd"/>
      <w:r w:rsidRPr="00A149E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149ED">
        <w:rPr>
          <w:rFonts w:ascii="PT Astra Serif" w:hAnsi="PT Astra Serif"/>
          <w:sz w:val="28"/>
          <w:szCs w:val="28"/>
        </w:rPr>
        <w:t>приватизации государственного и муниципального имущества» (далее по тексту - Закон о приватизации) на основании прав, предоставленных органам местного самоуправления Конституцией Российской Федерации, Гражданским кодексом Российской Федерации, Устава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области, Положения о приватизации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</w:t>
      </w:r>
      <w:r w:rsidR="009C7539" w:rsidRPr="00A149ED">
        <w:rPr>
          <w:rFonts w:ascii="PT Astra Serif" w:hAnsi="PT Astra Serif"/>
          <w:sz w:val="28"/>
          <w:szCs w:val="28"/>
        </w:rPr>
        <w:t>района</w:t>
      </w:r>
      <w:proofErr w:type="gramEnd"/>
      <w:r w:rsidR="009C7539" w:rsidRPr="00A149ED">
        <w:rPr>
          <w:rFonts w:ascii="PT Astra Serif" w:hAnsi="PT Astra Serif"/>
          <w:sz w:val="28"/>
          <w:szCs w:val="28"/>
        </w:rPr>
        <w:t xml:space="preserve"> Ульяновской области от 08</w:t>
      </w:r>
      <w:r w:rsidRPr="00A149ED">
        <w:rPr>
          <w:rFonts w:ascii="PT Astra Serif" w:hAnsi="PT Astra Serif"/>
          <w:sz w:val="28"/>
          <w:szCs w:val="28"/>
        </w:rPr>
        <w:t>.0</w:t>
      </w:r>
      <w:r w:rsidR="009C7539" w:rsidRPr="00A149ED">
        <w:rPr>
          <w:rFonts w:ascii="PT Astra Serif" w:hAnsi="PT Astra Serif"/>
          <w:sz w:val="28"/>
          <w:szCs w:val="28"/>
        </w:rPr>
        <w:t>4</w:t>
      </w:r>
      <w:r w:rsidRPr="00A149ED">
        <w:rPr>
          <w:rFonts w:ascii="PT Astra Serif" w:hAnsi="PT Astra Serif"/>
          <w:sz w:val="28"/>
          <w:szCs w:val="28"/>
        </w:rPr>
        <w:t>.20</w:t>
      </w:r>
      <w:r w:rsidR="009C7539" w:rsidRPr="00A149ED">
        <w:rPr>
          <w:rFonts w:ascii="PT Astra Serif" w:hAnsi="PT Astra Serif"/>
          <w:sz w:val="28"/>
          <w:szCs w:val="28"/>
        </w:rPr>
        <w:t>24 № 3/5</w:t>
      </w:r>
      <w:r w:rsidRPr="00A149ED">
        <w:rPr>
          <w:rFonts w:ascii="PT Astra Serif" w:hAnsi="PT Astra Serif"/>
          <w:sz w:val="28"/>
          <w:szCs w:val="28"/>
        </w:rPr>
        <w:t>.</w:t>
      </w:r>
    </w:p>
    <w:p w:rsidR="005B6065" w:rsidRPr="00A149ED" w:rsidRDefault="005B6065" w:rsidP="005B6065">
      <w:pPr>
        <w:tabs>
          <w:tab w:val="left" w:pos="64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2. План устанавливает организационные и правовые основы преобразования отношений собственности посредством приватизации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области, которая понимается как возмездное отчуждение находящегося в муниципальной собственности имущества (объектов приватизации) в собственность физических лиц и юридических лиц.</w:t>
      </w:r>
    </w:p>
    <w:p w:rsidR="005B6065" w:rsidRPr="00A149ED" w:rsidRDefault="005B6065" w:rsidP="005B6065">
      <w:pPr>
        <w:tabs>
          <w:tab w:val="left" w:pos="64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3. Приватизация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 (далее по тексту - муниципальное имущество) осуществляется в следующих целях: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lastRenderedPageBreak/>
        <w:t>а) преобразование отношений собственности в интересах населения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 (далее – поселение);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б) удовлетворение потребностей населения в сфере торговли, услуг и общественного питания путем развития конкуренции;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в) привлечение внутренних и внешних инвестиций в экономику поселения;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г) улучшение платежного баланса поселения в результате приватизации.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4. В указанных целях в Плане предусмотрены следующие приоритеты при осуществлении приватизации муниципального имущества: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а) оптимизация процессов использования, распоряжения и управления муниципальным имуществом, в том числе за счет сокращения бюджетных расходов;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б) сохранение объектов инженерной инфраструктуры, обеспечивающих жизнедеятельность поселения;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в) создание условий для развития рынка недвижимости;</w:t>
      </w:r>
    </w:p>
    <w:p w:rsidR="005B6065" w:rsidRPr="00A149ED" w:rsidRDefault="005B6065" w:rsidP="005B6065">
      <w:pPr>
        <w:tabs>
          <w:tab w:val="left" w:pos="97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г) поддержка малого предпринимательства.</w:t>
      </w:r>
    </w:p>
    <w:p w:rsidR="005B6065" w:rsidRPr="00A149ED" w:rsidRDefault="005B6065" w:rsidP="005B6065">
      <w:pPr>
        <w:tabs>
          <w:tab w:val="left" w:pos="975"/>
        </w:tabs>
        <w:ind w:firstLine="708"/>
        <w:jc w:val="both"/>
        <w:rPr>
          <w:rFonts w:ascii="PT Astra Serif" w:hAnsi="PT Astra Serif"/>
        </w:rPr>
      </w:pP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>Статья 2. Сфера действия прогнозного плана приватизации</w:t>
      </w: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>1. Настоящий План регулирует отношения, возникающие при приватизации муниципального имущества и связанные с ними отношения по управлению муниципальным имуществом.</w:t>
      </w: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 xml:space="preserve">2. Действие настоящего Плана не распространяется на отношения, возникающие при отчуждении имущества, указанного в </w:t>
      </w:r>
      <w:hyperlink r:id="rId8" w:history="1">
        <w:r w:rsidRPr="00A149ED">
          <w:rPr>
            <w:rStyle w:val="a3"/>
            <w:rFonts w:ascii="PT Astra Serif" w:hAnsi="PT Astra Serif" w:cs="Times New Roman"/>
            <w:color w:val="000000"/>
            <w:sz w:val="28"/>
            <w:szCs w:val="28"/>
            <w:u w:val="none"/>
          </w:rPr>
          <w:t>пункте 2 статьи 3</w:t>
        </w:r>
      </w:hyperlink>
      <w:r w:rsidRPr="00A149E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149ED">
        <w:rPr>
          <w:rFonts w:ascii="PT Astra Serif" w:hAnsi="PT Astra Serif" w:cs="Times New Roman"/>
          <w:sz w:val="28"/>
          <w:szCs w:val="28"/>
        </w:rPr>
        <w:t>Закона о приватизации.</w:t>
      </w: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>3. Приватизация муниципального имущества, не включенного в План, не допускается.</w:t>
      </w: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 xml:space="preserve">Статья 3. </w:t>
      </w:r>
      <w:proofErr w:type="gramStart"/>
      <w:r w:rsidRPr="00A149E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149ED">
        <w:rPr>
          <w:rFonts w:ascii="PT Astra Serif" w:hAnsi="PT Astra Serif" w:cs="Times New Roman"/>
          <w:sz w:val="28"/>
          <w:szCs w:val="28"/>
        </w:rPr>
        <w:t xml:space="preserve"> выполнением условий приватизации</w:t>
      </w: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B6065" w:rsidRPr="00A149ED" w:rsidRDefault="005B6065" w:rsidP="005B606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149ED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A149E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149ED">
        <w:rPr>
          <w:rFonts w:ascii="PT Astra Serif" w:hAnsi="PT Astra Serif" w:cs="Times New Roman"/>
          <w:sz w:val="28"/>
          <w:szCs w:val="28"/>
        </w:rPr>
        <w:t xml:space="preserve"> выполнением покупателями муниципального имущества условий его приватизации в соответствии с заключенными договорами купли-продажи осуществляется Администрацией муниципального образования «</w:t>
      </w:r>
      <w:proofErr w:type="spellStart"/>
      <w:r w:rsidRPr="00A149ED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 w:cs="Times New Roman"/>
          <w:sz w:val="28"/>
          <w:szCs w:val="28"/>
        </w:rPr>
        <w:t xml:space="preserve"> района Ульяновской области.</w:t>
      </w:r>
    </w:p>
    <w:p w:rsidR="005B6065" w:rsidRPr="00A149ED" w:rsidRDefault="005B6065" w:rsidP="005B60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>2. Перечень планируемого к приватизации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области, указанный в приложении к настоящему Плану, может быть дополнен  в течение очередного финансового года с последующим внесением изменений в решение о бюджете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 Ульяновской области на текущий финансовый год.  </w:t>
      </w:r>
    </w:p>
    <w:p w:rsidR="005B6065" w:rsidRDefault="005B6065" w:rsidP="005B6065">
      <w:pPr>
        <w:rPr>
          <w:rFonts w:ascii="PT Astra Serif" w:hAnsi="PT Astra Serif"/>
          <w:sz w:val="28"/>
          <w:szCs w:val="28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286"/>
        <w:gridCol w:w="2040"/>
        <w:gridCol w:w="4499"/>
      </w:tblGrid>
      <w:tr w:rsidR="005C20C5" w:rsidRPr="00A149ED" w:rsidTr="005645B6">
        <w:tc>
          <w:tcPr>
            <w:tcW w:w="3286" w:type="dxa"/>
          </w:tcPr>
          <w:p w:rsidR="005C20C5" w:rsidRPr="00A149ED" w:rsidRDefault="005C20C5" w:rsidP="005645B6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040" w:type="dxa"/>
          </w:tcPr>
          <w:p w:rsidR="005C20C5" w:rsidRPr="00A149ED" w:rsidRDefault="005C20C5" w:rsidP="005645B6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499" w:type="dxa"/>
          </w:tcPr>
          <w:p w:rsidR="005C20C5" w:rsidRPr="00A149ED" w:rsidRDefault="005C20C5" w:rsidP="005645B6">
            <w:pPr>
              <w:snapToGrid w:val="0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149ED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Приложение </w:t>
            </w:r>
          </w:p>
          <w:p w:rsidR="005C20C5" w:rsidRPr="00A149ED" w:rsidRDefault="005C20C5" w:rsidP="005645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149ED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 прогнозному плану </w:t>
            </w:r>
            <w:r w:rsidRPr="00A149ED">
              <w:rPr>
                <w:rFonts w:ascii="PT Astra Serif" w:hAnsi="PT Astra Serif"/>
                <w:bCs/>
                <w:sz w:val="28"/>
                <w:szCs w:val="28"/>
              </w:rPr>
              <w:t xml:space="preserve"> приватизации имущества, находящегося в собственности  муниципального образования «</w:t>
            </w:r>
            <w:proofErr w:type="spellStart"/>
            <w:r w:rsidRPr="00A149ED">
              <w:rPr>
                <w:rFonts w:ascii="PT Astra Serif" w:hAnsi="PT Astra Serif"/>
                <w:bCs/>
                <w:sz w:val="28"/>
                <w:szCs w:val="28"/>
              </w:rPr>
              <w:t>Тиинское</w:t>
            </w:r>
            <w:proofErr w:type="spellEnd"/>
            <w:r w:rsidRPr="00A149ED">
              <w:rPr>
                <w:rFonts w:ascii="PT Astra Serif" w:hAnsi="PT Astra Serif"/>
                <w:bCs/>
                <w:sz w:val="28"/>
                <w:szCs w:val="28"/>
              </w:rPr>
              <w:t xml:space="preserve"> сельское поселение» </w:t>
            </w:r>
            <w:proofErr w:type="spellStart"/>
            <w:r w:rsidRPr="00A149ED">
              <w:rPr>
                <w:rFonts w:ascii="PT Astra Serif" w:hAnsi="PT Astra Serif"/>
                <w:bCs/>
                <w:sz w:val="28"/>
                <w:szCs w:val="28"/>
              </w:rPr>
              <w:t>Мелекесского</w:t>
            </w:r>
            <w:proofErr w:type="spellEnd"/>
            <w:r w:rsidRPr="00A149ED">
              <w:rPr>
                <w:rFonts w:ascii="PT Astra Serif" w:hAnsi="PT Astra Serif"/>
                <w:bCs/>
                <w:sz w:val="28"/>
                <w:szCs w:val="28"/>
              </w:rPr>
              <w:t xml:space="preserve"> района Ульяновской области на 2025 год </w:t>
            </w:r>
            <w:r w:rsidRPr="00A149ED">
              <w:rPr>
                <w:rFonts w:ascii="PT Astra Serif" w:hAnsi="PT Astra Serif"/>
                <w:sz w:val="28"/>
                <w:szCs w:val="28"/>
              </w:rPr>
              <w:t>и плановый период 2026 и 2027 годов</w:t>
            </w:r>
          </w:p>
          <w:p w:rsidR="005C20C5" w:rsidRPr="00A149ED" w:rsidRDefault="005C20C5" w:rsidP="005645B6">
            <w:pPr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</w:tbl>
    <w:p w:rsidR="005C20C5" w:rsidRPr="00A149ED" w:rsidRDefault="005C20C5" w:rsidP="005C20C5">
      <w:pPr>
        <w:jc w:val="right"/>
        <w:rPr>
          <w:rFonts w:ascii="PT Astra Serif" w:hAnsi="PT Astra Serif"/>
        </w:rPr>
      </w:pPr>
    </w:p>
    <w:p w:rsidR="005C20C5" w:rsidRPr="00A149ED" w:rsidRDefault="005C20C5" w:rsidP="005C20C5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5C20C5" w:rsidRPr="00A149ED" w:rsidRDefault="005C20C5" w:rsidP="005C20C5">
      <w:pPr>
        <w:rPr>
          <w:rFonts w:ascii="PT Astra Serif" w:hAnsi="PT Astra Serif"/>
        </w:rPr>
      </w:pPr>
    </w:p>
    <w:p w:rsidR="005C20C5" w:rsidRPr="00A149ED" w:rsidRDefault="005C20C5" w:rsidP="005C20C5">
      <w:pPr>
        <w:jc w:val="center"/>
        <w:rPr>
          <w:rFonts w:ascii="PT Astra Serif" w:hAnsi="PT Astra Serif"/>
          <w:sz w:val="28"/>
          <w:szCs w:val="28"/>
          <w:lang w:eastAsia="ar-SA"/>
        </w:rPr>
      </w:pPr>
      <w:r w:rsidRPr="00A149ED">
        <w:rPr>
          <w:rFonts w:ascii="PT Astra Serif" w:hAnsi="PT Astra Serif"/>
          <w:sz w:val="28"/>
          <w:szCs w:val="28"/>
          <w:lang w:eastAsia="ar-SA"/>
        </w:rPr>
        <w:t xml:space="preserve">Перечень муниципального имущества муниципального образования </w:t>
      </w:r>
    </w:p>
    <w:p w:rsidR="005C20C5" w:rsidRPr="00A149ED" w:rsidRDefault="005C20C5" w:rsidP="005C20C5">
      <w:pPr>
        <w:jc w:val="center"/>
        <w:rPr>
          <w:rFonts w:ascii="PT Astra Serif" w:hAnsi="PT Astra Serif"/>
          <w:sz w:val="28"/>
          <w:szCs w:val="28"/>
          <w:lang w:eastAsia="ar-SA"/>
        </w:rPr>
      </w:pPr>
      <w:r w:rsidRPr="00A149ED">
        <w:rPr>
          <w:rFonts w:ascii="PT Astra Serif" w:hAnsi="PT Astra Serif"/>
          <w:sz w:val="28"/>
          <w:szCs w:val="28"/>
          <w:lang w:eastAsia="ar-SA"/>
        </w:rPr>
        <w:t>«</w:t>
      </w:r>
      <w:proofErr w:type="spellStart"/>
      <w:r w:rsidRPr="00A149ED">
        <w:rPr>
          <w:rFonts w:ascii="PT Astra Serif" w:hAnsi="PT Astra Serif"/>
          <w:sz w:val="28"/>
          <w:szCs w:val="28"/>
          <w:lang w:eastAsia="ar-SA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  <w:lang w:eastAsia="ar-SA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  <w:lang w:eastAsia="ar-SA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  <w:lang w:eastAsia="ar-SA"/>
        </w:rPr>
        <w:t xml:space="preserve"> района Ульяновской области подлежащего приватизации в 2025 году </w:t>
      </w:r>
      <w:r w:rsidRPr="00A149ED">
        <w:rPr>
          <w:rFonts w:ascii="PT Astra Serif" w:hAnsi="PT Astra Serif"/>
          <w:sz w:val="28"/>
          <w:szCs w:val="28"/>
        </w:rPr>
        <w:t>и плановый период 2026 и 2027 годов</w:t>
      </w:r>
      <w:r w:rsidRPr="00A149ED">
        <w:rPr>
          <w:rFonts w:ascii="PT Astra Serif" w:hAnsi="PT Astra Serif"/>
          <w:sz w:val="28"/>
          <w:szCs w:val="28"/>
          <w:lang w:eastAsia="ar-SA"/>
        </w:rPr>
        <w:t>.</w:t>
      </w:r>
    </w:p>
    <w:p w:rsidR="005C20C5" w:rsidRPr="00A149ED" w:rsidRDefault="005C20C5" w:rsidP="005C20C5">
      <w:pPr>
        <w:jc w:val="center"/>
        <w:rPr>
          <w:rFonts w:ascii="PT Astra Serif" w:hAnsi="PT Astra Serif"/>
          <w:lang w:eastAsia="ar-SA"/>
        </w:rPr>
      </w:pPr>
    </w:p>
    <w:tbl>
      <w:tblPr>
        <w:tblW w:w="10916" w:type="dxa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20"/>
        <w:gridCol w:w="1310"/>
        <w:gridCol w:w="1389"/>
        <w:gridCol w:w="1019"/>
        <w:gridCol w:w="1259"/>
        <w:gridCol w:w="1259"/>
        <w:gridCol w:w="1878"/>
        <w:gridCol w:w="1701"/>
      </w:tblGrid>
      <w:tr w:rsidR="005C20C5" w:rsidRPr="00A149ED" w:rsidTr="005645B6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A149ED">
              <w:rPr>
                <w:rFonts w:ascii="PT Astra Serif" w:hAnsi="PT Astra Serif"/>
                <w:b/>
              </w:rPr>
              <w:t>п</w:t>
            </w:r>
            <w:proofErr w:type="gramEnd"/>
            <w:r w:rsidRPr="00A149ED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>Наименование имущества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>Характеристика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>Год постройки (выпуска)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>Балансовая стоимость (</w:t>
            </w:r>
            <w:proofErr w:type="spellStart"/>
            <w:r w:rsidRPr="00A149ED">
              <w:rPr>
                <w:rFonts w:ascii="PT Astra Serif" w:hAnsi="PT Astra Serif"/>
                <w:b/>
              </w:rPr>
              <w:t>руб</w:t>
            </w:r>
            <w:proofErr w:type="spellEnd"/>
            <w:r w:rsidRPr="00A149ED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 xml:space="preserve">Срок приватизации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</w:rPr>
              <w:t>Планируемый 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A149ED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Прогнозируемая цена приватизации</w:t>
            </w:r>
          </w:p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49ED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(</w:t>
            </w:r>
            <w:proofErr w:type="spellStart"/>
            <w:r w:rsidRPr="00A149ED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руб</w:t>
            </w:r>
            <w:proofErr w:type="spellEnd"/>
            <w:r w:rsidRPr="00A149ED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).</w:t>
            </w:r>
          </w:p>
        </w:tc>
      </w:tr>
      <w:tr w:rsidR="005C20C5" w:rsidRPr="00A149ED" w:rsidTr="005645B6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149ED">
              <w:rPr>
                <w:rFonts w:ascii="PT Astra Serif" w:hAnsi="PT Astra Serif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149ED">
              <w:rPr>
                <w:rFonts w:ascii="PT Astra Serif" w:hAnsi="PT Astra Serif"/>
                <w:sz w:val="22"/>
                <w:szCs w:val="22"/>
              </w:rPr>
              <w:t xml:space="preserve">Нежилое здание общей площадью 43,9 кв.м. с кадастровым номером 73:08:010201:480 и земельный участок под ним площадью 82+-1,82 кв.м. из категории земель населенных пунктов с видом разрешенного использования – хранение автотранспорта, служебные гаражи, с кадастровым номером 73:08:010201:479, расположенные по адресу: </w:t>
            </w:r>
            <w:proofErr w:type="gramStart"/>
            <w:r w:rsidRPr="00A149ED">
              <w:rPr>
                <w:rFonts w:ascii="PT Astra Serif" w:hAnsi="PT Astra Serif"/>
                <w:sz w:val="22"/>
                <w:szCs w:val="22"/>
              </w:rPr>
              <w:t xml:space="preserve">Ульяновская область, </w:t>
            </w:r>
            <w:proofErr w:type="spellStart"/>
            <w:r w:rsidRPr="00A149ED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A149ED">
              <w:rPr>
                <w:rFonts w:ascii="PT Astra Serif" w:hAnsi="PT Astra Serif"/>
                <w:sz w:val="22"/>
                <w:szCs w:val="22"/>
              </w:rPr>
              <w:t xml:space="preserve"> район, с. </w:t>
            </w:r>
            <w:proofErr w:type="spellStart"/>
            <w:r w:rsidRPr="00A149ED">
              <w:rPr>
                <w:rFonts w:ascii="PT Astra Serif" w:hAnsi="PT Astra Serif"/>
                <w:sz w:val="22"/>
                <w:szCs w:val="22"/>
              </w:rPr>
              <w:t>Тинарка</w:t>
            </w:r>
            <w:proofErr w:type="spellEnd"/>
            <w:r w:rsidRPr="00A149ED">
              <w:rPr>
                <w:rFonts w:ascii="PT Astra Serif" w:hAnsi="PT Astra Serif"/>
                <w:sz w:val="22"/>
                <w:szCs w:val="22"/>
              </w:rPr>
              <w:t xml:space="preserve">, ул. Набережная, д. 69 а 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149ED">
              <w:rPr>
                <w:rFonts w:ascii="PT Astra Serif" w:hAnsi="PT Astra Serif"/>
              </w:rPr>
              <w:t>Нежилое, 1- этажное,</w:t>
            </w:r>
            <w:r>
              <w:rPr>
                <w:rFonts w:ascii="PT Astra Serif" w:hAnsi="PT Astra Serif"/>
              </w:rPr>
              <w:t xml:space="preserve"> кирпичное</w:t>
            </w:r>
            <w:r w:rsidRPr="00A149E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149ED">
              <w:rPr>
                <w:rFonts w:ascii="PT Astra Serif" w:hAnsi="PT Astra Serif"/>
              </w:rPr>
              <w:t>1979 г.п.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149ED">
              <w:rPr>
                <w:rFonts w:ascii="PT Astra Serif" w:hAnsi="PT Astra Serif"/>
              </w:rPr>
              <w:t>1 квартал 2025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Аукцион, открытый по форме подачи предложений о цене,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C5" w:rsidRPr="00A149ED" w:rsidRDefault="005C20C5" w:rsidP="005645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ar-SA"/>
              </w:rPr>
            </w:pPr>
            <w:r w:rsidRPr="00A149ED">
              <w:rPr>
                <w:rFonts w:ascii="PT Astra Serif" w:hAnsi="PT Astra Serif"/>
                <w:lang w:eastAsia="ar-SA"/>
              </w:rPr>
              <w:t>195 000,00</w:t>
            </w:r>
          </w:p>
        </w:tc>
      </w:tr>
      <w:tr w:rsidR="005C20C5" w:rsidRPr="00A149ED" w:rsidTr="005645B6"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C5" w:rsidRPr="00A149ED" w:rsidRDefault="005C20C5" w:rsidP="005645B6">
            <w:pPr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81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0C5" w:rsidRPr="00A149ED" w:rsidRDefault="005C20C5" w:rsidP="005645B6">
            <w:pPr>
              <w:snapToGrid w:val="0"/>
              <w:rPr>
                <w:rFonts w:ascii="PT Astra Serif" w:hAnsi="PT Astra Serif"/>
                <w:lang w:eastAsia="ar-SA"/>
              </w:rPr>
            </w:pPr>
            <w:r w:rsidRPr="00A149ED">
              <w:rPr>
                <w:rFonts w:ascii="PT Astra Serif" w:hAnsi="PT Astra Serif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C5" w:rsidRPr="00A149ED" w:rsidRDefault="005C20C5" w:rsidP="005645B6">
            <w:pPr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A149ED">
              <w:rPr>
                <w:rFonts w:ascii="PT Astra Serif" w:hAnsi="PT Astra Serif"/>
                <w:lang w:eastAsia="ar-SA"/>
              </w:rPr>
              <w:t>195000,0</w:t>
            </w:r>
          </w:p>
        </w:tc>
      </w:tr>
    </w:tbl>
    <w:p w:rsidR="005C20C5" w:rsidRDefault="005C20C5" w:rsidP="005B6065">
      <w:pPr>
        <w:rPr>
          <w:rFonts w:ascii="PT Astra Serif" w:hAnsi="PT Astra Serif"/>
          <w:sz w:val="28"/>
          <w:szCs w:val="28"/>
        </w:rPr>
      </w:pPr>
    </w:p>
    <w:p w:rsidR="005B6065" w:rsidRPr="00A149ED" w:rsidRDefault="005B6065" w:rsidP="005B6065">
      <w:pPr>
        <w:jc w:val="center"/>
        <w:rPr>
          <w:rFonts w:ascii="PT Astra Serif" w:hAnsi="PT Astra Serif"/>
          <w:b/>
          <w:sz w:val="28"/>
          <w:szCs w:val="28"/>
        </w:rPr>
      </w:pPr>
      <w:r w:rsidRPr="00A149ED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149ED">
        <w:rPr>
          <w:rFonts w:ascii="PT Astra Serif" w:hAnsi="PT Astra Serif"/>
          <w:b/>
          <w:sz w:val="28"/>
          <w:szCs w:val="28"/>
        </w:rPr>
        <w:t>К проекту решения Совета депутатов муниципального образования «</w:t>
      </w:r>
      <w:proofErr w:type="spellStart"/>
      <w:r w:rsidRPr="00A149ED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b/>
          <w:sz w:val="28"/>
          <w:szCs w:val="28"/>
        </w:rPr>
        <w:t xml:space="preserve"> сельское поселение» «</w:t>
      </w:r>
      <w:r w:rsidRPr="00A149ED">
        <w:rPr>
          <w:rFonts w:ascii="PT Astra Serif" w:hAnsi="PT Astra Serif"/>
          <w:b/>
          <w:bCs/>
          <w:sz w:val="28"/>
          <w:szCs w:val="28"/>
        </w:rPr>
        <w:t>Об утверждении прогнозного плана  приватизации имущества, находящегося в собственности  муниципального образования «</w:t>
      </w:r>
      <w:proofErr w:type="spellStart"/>
      <w:r w:rsidRPr="00A149ED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b/>
          <w:bCs/>
          <w:sz w:val="28"/>
          <w:szCs w:val="28"/>
        </w:rPr>
        <w:t xml:space="preserve"> ра</w:t>
      </w:r>
      <w:r w:rsidR="00C44013" w:rsidRPr="00A149ED">
        <w:rPr>
          <w:rFonts w:ascii="PT Astra Serif" w:hAnsi="PT Astra Serif"/>
          <w:b/>
          <w:bCs/>
          <w:sz w:val="28"/>
          <w:szCs w:val="28"/>
        </w:rPr>
        <w:t>йона Ульяновской области на 2025</w:t>
      </w:r>
      <w:r w:rsidRPr="00A149ED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3A0677" w:rsidRPr="00A149E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44013" w:rsidRPr="00A149ED">
        <w:rPr>
          <w:rFonts w:ascii="PT Astra Serif" w:hAnsi="PT Astra Serif"/>
          <w:b/>
          <w:sz w:val="28"/>
          <w:szCs w:val="28"/>
        </w:rPr>
        <w:t>и плановый период 2026 и 2027</w:t>
      </w:r>
      <w:r w:rsidR="003A0677" w:rsidRPr="00A149ED">
        <w:rPr>
          <w:rFonts w:ascii="PT Astra Serif" w:hAnsi="PT Astra Serif"/>
          <w:b/>
          <w:sz w:val="28"/>
          <w:szCs w:val="28"/>
        </w:rPr>
        <w:t xml:space="preserve"> годов</w:t>
      </w:r>
      <w:r w:rsidRPr="00A149ED">
        <w:rPr>
          <w:rFonts w:ascii="PT Astra Serif" w:hAnsi="PT Astra Serif"/>
          <w:b/>
          <w:bCs/>
          <w:sz w:val="28"/>
          <w:szCs w:val="28"/>
        </w:rPr>
        <w:t>»</w:t>
      </w: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B6065" w:rsidRPr="00A149ED" w:rsidRDefault="005B6065" w:rsidP="005B6065">
      <w:pPr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sz w:val="28"/>
          <w:szCs w:val="28"/>
        </w:rPr>
        <w:t xml:space="preserve">      Данный проект разработан на основании пункта 3 статьи 14, статьи 50 Федерального закона от 06.10.2003 № 131-ФЗ «Об общих принципах организации местного самоуправления в Российской Федерации», статьи 10 Федерального закона от 21.12.2001  № 178-ФЗ «О приватизации государственного и муниципального имущества», Устава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5B6065" w:rsidRPr="00A149ED" w:rsidRDefault="005B6065" w:rsidP="005B6065">
      <w:pPr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b/>
        </w:rPr>
        <w:t xml:space="preserve">          </w:t>
      </w:r>
      <w:r w:rsidRPr="00A149ED">
        <w:rPr>
          <w:rFonts w:ascii="PT Astra Serif" w:hAnsi="PT Astra Serif"/>
          <w:sz w:val="28"/>
          <w:szCs w:val="28"/>
        </w:rPr>
        <w:t>Предлагается утвердить  прогнозный план  приватизации муниципального имущества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</w:t>
      </w:r>
      <w:r w:rsidR="00C44013" w:rsidRPr="00A149ED">
        <w:rPr>
          <w:rFonts w:ascii="PT Astra Serif" w:hAnsi="PT Astra Serif"/>
          <w:sz w:val="28"/>
          <w:szCs w:val="28"/>
        </w:rPr>
        <w:t>йона Ульяновской области на 2025</w:t>
      </w:r>
      <w:r w:rsidRPr="00A149ED">
        <w:rPr>
          <w:rFonts w:ascii="PT Astra Serif" w:hAnsi="PT Astra Serif"/>
          <w:sz w:val="28"/>
          <w:szCs w:val="28"/>
        </w:rPr>
        <w:t xml:space="preserve"> год</w:t>
      </w:r>
      <w:r w:rsidR="003A0677" w:rsidRPr="00A149ED">
        <w:rPr>
          <w:rFonts w:ascii="PT Astra Serif" w:hAnsi="PT Astra Serif"/>
          <w:sz w:val="28"/>
          <w:szCs w:val="28"/>
        </w:rPr>
        <w:t xml:space="preserve"> и пл</w:t>
      </w:r>
      <w:r w:rsidR="00C44013" w:rsidRPr="00A149ED">
        <w:rPr>
          <w:rFonts w:ascii="PT Astra Serif" w:hAnsi="PT Astra Serif"/>
          <w:sz w:val="28"/>
          <w:szCs w:val="28"/>
        </w:rPr>
        <w:t>ановый период 2026 и 2027</w:t>
      </w:r>
      <w:r w:rsidR="003A0677" w:rsidRPr="00A149ED">
        <w:rPr>
          <w:rFonts w:ascii="PT Astra Serif" w:hAnsi="PT Astra Serif"/>
          <w:sz w:val="28"/>
          <w:szCs w:val="28"/>
        </w:rPr>
        <w:t xml:space="preserve"> годов</w:t>
      </w:r>
      <w:r w:rsidRPr="00A149ED">
        <w:rPr>
          <w:rFonts w:ascii="PT Astra Serif" w:hAnsi="PT Astra Serif"/>
          <w:sz w:val="28"/>
          <w:szCs w:val="28"/>
        </w:rPr>
        <w:t>» для пополнения бюджета муниципального образования «</w:t>
      </w:r>
      <w:proofErr w:type="spellStart"/>
      <w:r w:rsidRPr="00A149E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сельское поселения»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района Ульяновской области.  Прогнозируе</w:t>
      </w:r>
      <w:r w:rsidR="00CD0F50" w:rsidRPr="00A149ED">
        <w:rPr>
          <w:rFonts w:ascii="PT Astra Serif" w:hAnsi="PT Astra Serif"/>
          <w:sz w:val="28"/>
          <w:szCs w:val="28"/>
        </w:rPr>
        <w:t xml:space="preserve">мое пополнение бюджета </w:t>
      </w:r>
      <w:r w:rsidR="00A149ED" w:rsidRPr="00A149ED">
        <w:rPr>
          <w:rFonts w:ascii="PT Astra Serif" w:hAnsi="PT Astra Serif"/>
          <w:sz w:val="28"/>
          <w:szCs w:val="28"/>
        </w:rPr>
        <w:t xml:space="preserve">на </w:t>
      </w:r>
      <w:r w:rsidR="00CD0F50" w:rsidRPr="00A149ED">
        <w:rPr>
          <w:rFonts w:ascii="PT Astra Serif" w:hAnsi="PT Astra Serif"/>
          <w:sz w:val="28"/>
          <w:szCs w:val="28"/>
        </w:rPr>
        <w:t>1</w:t>
      </w:r>
      <w:r w:rsidR="00A149ED" w:rsidRPr="00A149ED">
        <w:rPr>
          <w:rFonts w:ascii="PT Astra Serif" w:hAnsi="PT Astra Serif"/>
          <w:sz w:val="28"/>
          <w:szCs w:val="28"/>
        </w:rPr>
        <w:t>95 000 (сто девяносто пять тысяч)  рублей</w:t>
      </w:r>
      <w:r w:rsidRPr="00A149ED">
        <w:rPr>
          <w:rFonts w:ascii="PT Astra Serif" w:hAnsi="PT Astra Serif"/>
          <w:sz w:val="28"/>
          <w:szCs w:val="28"/>
        </w:rPr>
        <w:t xml:space="preserve">. </w:t>
      </w:r>
    </w:p>
    <w:p w:rsidR="005B6065" w:rsidRPr="00A149ED" w:rsidRDefault="00A149ED" w:rsidP="005B606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149ED">
        <w:rPr>
          <w:rFonts w:ascii="PT Astra Serif" w:hAnsi="PT Astra Serif"/>
          <w:sz w:val="28"/>
          <w:szCs w:val="28"/>
        </w:rPr>
        <w:t xml:space="preserve">     Согласно отчету</w:t>
      </w:r>
      <w:r w:rsidR="005B6065" w:rsidRPr="00A149ED">
        <w:rPr>
          <w:rFonts w:ascii="PT Astra Serif" w:hAnsi="PT Astra Serif"/>
          <w:sz w:val="28"/>
          <w:szCs w:val="28"/>
        </w:rPr>
        <w:t xml:space="preserve"> №</w:t>
      </w:r>
      <w:r w:rsidRPr="00A149ED">
        <w:rPr>
          <w:rFonts w:ascii="PT Astra Serif" w:hAnsi="PT Astra Serif"/>
          <w:sz w:val="28"/>
          <w:szCs w:val="28"/>
        </w:rPr>
        <w:t xml:space="preserve"> 174н/2024 от 28</w:t>
      </w:r>
      <w:r w:rsidR="00CD0F50" w:rsidRPr="00A149ED">
        <w:rPr>
          <w:rFonts w:ascii="PT Astra Serif" w:hAnsi="PT Astra Serif"/>
          <w:sz w:val="28"/>
          <w:szCs w:val="28"/>
        </w:rPr>
        <w:t>.</w:t>
      </w:r>
      <w:r w:rsidRPr="00A149ED">
        <w:rPr>
          <w:rFonts w:ascii="PT Astra Serif" w:hAnsi="PT Astra Serif"/>
          <w:sz w:val="28"/>
          <w:szCs w:val="28"/>
        </w:rPr>
        <w:t>05</w:t>
      </w:r>
      <w:r w:rsidR="005B6065" w:rsidRPr="00A149ED">
        <w:rPr>
          <w:rFonts w:ascii="PT Astra Serif" w:hAnsi="PT Astra Serif"/>
          <w:sz w:val="28"/>
          <w:szCs w:val="28"/>
        </w:rPr>
        <w:t>.202</w:t>
      </w:r>
      <w:r w:rsidRPr="00A149ED">
        <w:rPr>
          <w:rFonts w:ascii="PT Astra Serif" w:hAnsi="PT Astra Serif"/>
          <w:sz w:val="28"/>
          <w:szCs w:val="28"/>
        </w:rPr>
        <w:t>4</w:t>
      </w:r>
      <w:r w:rsidR="005B6065" w:rsidRPr="00A149ED">
        <w:rPr>
          <w:rFonts w:ascii="PT Astra Serif" w:hAnsi="PT Astra Serif"/>
          <w:sz w:val="28"/>
          <w:szCs w:val="28"/>
        </w:rPr>
        <w:t xml:space="preserve">  «Об оценке недвижимого имущества» рыночная стоимость </w:t>
      </w:r>
      <w:r w:rsidRPr="00A149ED">
        <w:rPr>
          <w:rFonts w:ascii="PT Astra Serif" w:hAnsi="PT Astra Serif"/>
          <w:sz w:val="28"/>
          <w:szCs w:val="28"/>
        </w:rPr>
        <w:t xml:space="preserve">нежилого здания с земельным участком, расположенного по адресу: </w:t>
      </w:r>
      <w:proofErr w:type="gramStart"/>
      <w:r w:rsidRPr="00A149ED">
        <w:rPr>
          <w:rFonts w:ascii="PT Astra Serif" w:hAnsi="PT Astra Serif"/>
          <w:sz w:val="28"/>
          <w:szCs w:val="28"/>
        </w:rPr>
        <w:t xml:space="preserve">Ульяновская область, </w:t>
      </w:r>
      <w:proofErr w:type="spellStart"/>
      <w:r w:rsidRPr="00A149E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A149ED">
        <w:rPr>
          <w:rFonts w:ascii="PT Astra Serif" w:hAnsi="PT Astra Serif"/>
          <w:sz w:val="28"/>
          <w:szCs w:val="28"/>
        </w:rPr>
        <w:t>Тинарка</w:t>
      </w:r>
      <w:proofErr w:type="spellEnd"/>
      <w:r w:rsidRPr="00A149ED">
        <w:rPr>
          <w:rFonts w:ascii="PT Astra Serif" w:hAnsi="PT Astra Serif"/>
          <w:sz w:val="28"/>
          <w:szCs w:val="28"/>
        </w:rPr>
        <w:t xml:space="preserve">, ул. Набережная, д. 69 а, </w:t>
      </w:r>
      <w:r w:rsidRPr="00A149ED">
        <w:rPr>
          <w:rFonts w:ascii="PT Astra Serif" w:hAnsi="PT Astra Serif"/>
          <w:sz w:val="22"/>
          <w:szCs w:val="22"/>
        </w:rPr>
        <w:t xml:space="preserve"> </w:t>
      </w:r>
      <w:r w:rsidRPr="00A149ED">
        <w:rPr>
          <w:rFonts w:ascii="PT Astra Serif" w:hAnsi="PT Astra Serif"/>
          <w:sz w:val="28"/>
          <w:szCs w:val="28"/>
        </w:rPr>
        <w:t xml:space="preserve">составляет </w:t>
      </w:r>
      <w:r w:rsidR="00CD0F50" w:rsidRPr="00A149ED">
        <w:rPr>
          <w:rFonts w:ascii="PT Astra Serif" w:hAnsi="PT Astra Serif"/>
          <w:sz w:val="28"/>
          <w:szCs w:val="28"/>
        </w:rPr>
        <w:t>1</w:t>
      </w:r>
      <w:r w:rsidRPr="00A149ED">
        <w:rPr>
          <w:rFonts w:ascii="PT Astra Serif" w:hAnsi="PT Astra Serif"/>
          <w:sz w:val="28"/>
          <w:szCs w:val="28"/>
        </w:rPr>
        <w:t>95 000</w:t>
      </w:r>
      <w:r w:rsidR="005B6065" w:rsidRPr="00A149ED">
        <w:rPr>
          <w:rFonts w:ascii="PT Astra Serif" w:hAnsi="PT Astra Serif"/>
          <w:sz w:val="28"/>
          <w:szCs w:val="28"/>
        </w:rPr>
        <w:t xml:space="preserve">,00рублей. </w:t>
      </w:r>
      <w:proofErr w:type="gramEnd"/>
    </w:p>
    <w:p w:rsidR="005B6065" w:rsidRPr="00A149ED" w:rsidRDefault="005B6065" w:rsidP="005B6065">
      <w:pPr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b/>
        </w:rPr>
        <w:t xml:space="preserve">      </w:t>
      </w:r>
      <w:r w:rsidRPr="00A149ED">
        <w:rPr>
          <w:rFonts w:ascii="PT Astra Serif" w:hAnsi="PT Astra Serif"/>
          <w:sz w:val="28"/>
          <w:szCs w:val="28"/>
        </w:rPr>
        <w:t>За мун</w:t>
      </w:r>
      <w:r w:rsidR="00CD0F50" w:rsidRPr="00A149ED">
        <w:rPr>
          <w:rFonts w:ascii="PT Astra Serif" w:hAnsi="PT Astra Serif"/>
          <w:sz w:val="28"/>
          <w:szCs w:val="28"/>
        </w:rPr>
        <w:t>иципальным имуществом включенного</w:t>
      </w:r>
      <w:r w:rsidR="00C44013" w:rsidRPr="00A149ED">
        <w:rPr>
          <w:rFonts w:ascii="PT Astra Serif" w:hAnsi="PT Astra Serif"/>
          <w:sz w:val="28"/>
          <w:szCs w:val="28"/>
        </w:rPr>
        <w:t xml:space="preserve"> в план приватизации на 2025</w:t>
      </w:r>
      <w:r w:rsidRPr="00A149ED">
        <w:rPr>
          <w:rFonts w:ascii="PT Astra Serif" w:hAnsi="PT Astra Serif"/>
          <w:sz w:val="28"/>
          <w:szCs w:val="28"/>
        </w:rPr>
        <w:t xml:space="preserve"> год  арендные отношения отсутствуют.</w:t>
      </w:r>
    </w:p>
    <w:p w:rsidR="005B6065" w:rsidRPr="00A149ED" w:rsidRDefault="005B6065" w:rsidP="005B6065">
      <w:pPr>
        <w:jc w:val="center"/>
        <w:rPr>
          <w:rFonts w:ascii="PT Astra Serif" w:hAnsi="PT Astra Serif"/>
          <w:b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B6065" w:rsidRPr="00A149ED" w:rsidRDefault="005B6065" w:rsidP="005B60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149ED">
        <w:rPr>
          <w:rFonts w:ascii="PT Astra Serif" w:hAnsi="PT Astra Serif"/>
          <w:bCs/>
          <w:sz w:val="28"/>
          <w:szCs w:val="28"/>
        </w:rPr>
        <w:t>Глава администрации                                                                            А.В.Щукин</w:t>
      </w:r>
    </w:p>
    <w:p w:rsidR="009035E6" w:rsidRPr="00A149ED" w:rsidRDefault="009035E6">
      <w:pPr>
        <w:rPr>
          <w:rFonts w:ascii="PT Astra Serif" w:hAnsi="PT Astra Serif"/>
        </w:rPr>
      </w:pPr>
    </w:p>
    <w:sectPr w:rsidR="009035E6" w:rsidRPr="00A149ED" w:rsidSect="00AA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697"/>
    <w:rsid w:val="00033ED1"/>
    <w:rsid w:val="00102198"/>
    <w:rsid w:val="001431FC"/>
    <w:rsid w:val="00201AB8"/>
    <w:rsid w:val="0036045D"/>
    <w:rsid w:val="003A0677"/>
    <w:rsid w:val="003A3589"/>
    <w:rsid w:val="00481423"/>
    <w:rsid w:val="004D46EA"/>
    <w:rsid w:val="00524A58"/>
    <w:rsid w:val="005349B6"/>
    <w:rsid w:val="005B6065"/>
    <w:rsid w:val="005C20C5"/>
    <w:rsid w:val="005C6823"/>
    <w:rsid w:val="0062384F"/>
    <w:rsid w:val="006A107E"/>
    <w:rsid w:val="00712214"/>
    <w:rsid w:val="00733E9A"/>
    <w:rsid w:val="00824F8C"/>
    <w:rsid w:val="00840D8A"/>
    <w:rsid w:val="00844E05"/>
    <w:rsid w:val="008C2BD2"/>
    <w:rsid w:val="008F4839"/>
    <w:rsid w:val="009035E6"/>
    <w:rsid w:val="00951697"/>
    <w:rsid w:val="009A1DD7"/>
    <w:rsid w:val="009C7539"/>
    <w:rsid w:val="00A149ED"/>
    <w:rsid w:val="00AA4355"/>
    <w:rsid w:val="00BC155E"/>
    <w:rsid w:val="00C036AD"/>
    <w:rsid w:val="00C05318"/>
    <w:rsid w:val="00C26360"/>
    <w:rsid w:val="00C44013"/>
    <w:rsid w:val="00C93D8A"/>
    <w:rsid w:val="00CD0F50"/>
    <w:rsid w:val="00F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6065"/>
    <w:rPr>
      <w:color w:val="0000FF"/>
      <w:u w:val="single"/>
    </w:rPr>
  </w:style>
  <w:style w:type="paragraph" w:customStyle="1" w:styleId="ConsPlusNormal">
    <w:name w:val="ConsPlusNormal"/>
    <w:rsid w:val="005B6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421811991AF3B4D64B19F952F632F27131A0D3B820A9F532BD1E1C0E8F647B9B3E66E40BDFF90y6V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file:///D:\&#1047;&#1072;&#1075;&#1088;&#1091;&#1079;&#1082;&#1080;\14.34%20&#1055;&#1088;&#1086;&#1075;&#1085;&#1086;&#1079;&#1085;&#1099;&#1081;%20&#1087;&#1083;&#1072;&#1085;%20(&#1087;&#1088;&#1086;&#1075;&#1088;&#1072;&#1084;&#1084;&#1072;)%20&#1087;&#1088;&#1080;&#1074;&#1072;&#1090;&#1080;&#1079;&#1072;&#1094;&#1080;&#1080;%20&#1085;&#1072;%202016%20&#1075;&#1086;&#1076;%20(1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27</cp:revision>
  <cp:lastPrinted>2024-12-02T04:29:00Z</cp:lastPrinted>
  <dcterms:created xsi:type="dcterms:W3CDTF">2022-11-14T09:29:00Z</dcterms:created>
  <dcterms:modified xsi:type="dcterms:W3CDTF">2024-12-02T04:29:00Z</dcterms:modified>
</cp:coreProperties>
</file>