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157693" w:rsidRDefault="00BD1CF8" w:rsidP="00BD1CF8">
      <w:pPr>
        <w:pStyle w:val="af"/>
        <w:spacing w:after="0"/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«ТИИНСКОЕ СЕЛЬСКОЕ ПОСЕЛЕНИЕ»</w:t>
      </w:r>
    </w:p>
    <w:p w:rsidR="00BD1CF8" w:rsidRDefault="00BD1CF8" w:rsidP="00BD1CF8">
      <w:pPr>
        <w:pStyle w:val="af"/>
        <w:spacing w:after="0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>МЕЛЕКЕССКОГО РАЙОНА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УЛЬЯНОВСКОЙ</w:t>
      </w:r>
      <w:r>
        <w:rPr>
          <w:rFonts w:ascii="PT Astra Serif" w:hAnsi="PT Astra Serif"/>
          <w:b/>
          <w:sz w:val="28"/>
          <w:szCs w:val="28"/>
        </w:rPr>
        <w:t> </w:t>
      </w:r>
      <w:r>
        <w:rPr>
          <w:rFonts w:ascii="PT Astra Serif" w:hAnsi="PT Astra Serif"/>
          <w:b/>
          <w:sz w:val="28"/>
          <w:szCs w:val="28"/>
          <w:lang w:val="ru-RU"/>
        </w:rPr>
        <w:t>ОБЛАСТИ</w:t>
      </w:r>
    </w:p>
    <w:p w:rsidR="00BD1CF8" w:rsidRDefault="00BE4C4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sz w:val="28"/>
          <w:szCs w:val="28"/>
          <w:lang w:val="ru-RU"/>
        </w:rPr>
      </w:pPr>
      <w:r w:rsidRPr="00582ABC">
        <w:rPr>
          <w:rFonts w:ascii="PT Astra Serif" w:hAnsi="PT Astra Serif"/>
          <w:sz w:val="28"/>
          <w:szCs w:val="28"/>
          <w:lang w:val="ru-RU"/>
        </w:rPr>
        <w:tab/>
      </w:r>
      <w:r w:rsidR="00BD1CF8">
        <w:rPr>
          <w:rFonts w:ascii="PT Astra Serif" w:hAnsi="PT Astra Serif"/>
          <w:sz w:val="28"/>
          <w:szCs w:val="28"/>
        </w:rPr>
        <w:t> </w:t>
      </w:r>
      <w:r w:rsidRPr="00582ABC">
        <w:rPr>
          <w:rFonts w:ascii="PT Astra Serif" w:hAnsi="PT Astra Serif"/>
          <w:sz w:val="28"/>
          <w:szCs w:val="28"/>
          <w:lang w:val="ru-RU"/>
        </w:rPr>
        <w:tab/>
      </w:r>
    </w:p>
    <w:p w:rsidR="00157693" w:rsidRDefault="00157693" w:rsidP="00BE4C43">
      <w:pPr>
        <w:pStyle w:val="af"/>
        <w:tabs>
          <w:tab w:val="center" w:pos="4677"/>
          <w:tab w:val="left" w:pos="5670"/>
        </w:tabs>
        <w:spacing w:after="0"/>
        <w:rPr>
          <w:rFonts w:ascii="PT Astra Serif" w:hAnsi="PT Astra Serif"/>
          <w:b/>
          <w:sz w:val="28"/>
          <w:szCs w:val="28"/>
          <w:lang w:val="ru-RU"/>
        </w:rPr>
      </w:pPr>
    </w:p>
    <w:p w:rsidR="00BD1CF8" w:rsidRPr="00172F9D" w:rsidRDefault="00BD1CF8" w:rsidP="00BD1CF8">
      <w:pPr>
        <w:pStyle w:val="af"/>
        <w:jc w:val="center"/>
        <w:rPr>
          <w:rFonts w:ascii="PT Astra Serif" w:hAnsi="PT Astra Serif"/>
          <w:b/>
          <w:sz w:val="32"/>
          <w:szCs w:val="32"/>
          <w:lang w:val="ru-RU"/>
        </w:rPr>
      </w:pPr>
      <w:proofErr w:type="gramStart"/>
      <w:r w:rsidRPr="00172F9D">
        <w:rPr>
          <w:rFonts w:ascii="PT Astra Serif" w:hAnsi="PT Astra Serif"/>
          <w:b/>
          <w:sz w:val="32"/>
          <w:szCs w:val="32"/>
          <w:lang w:val="ru-RU"/>
        </w:rPr>
        <w:t>П</w:t>
      </w:r>
      <w:proofErr w:type="gramEnd"/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О С Т А Н О В Л Е Н И Е</w:t>
      </w:r>
      <w:r w:rsidRPr="00172F9D">
        <w:rPr>
          <w:rFonts w:ascii="PT Astra Serif" w:hAnsi="PT Astra Serif"/>
          <w:b/>
          <w:sz w:val="32"/>
          <w:szCs w:val="32"/>
        </w:rPr>
        <w:t>  </w:t>
      </w:r>
      <w:r w:rsidRPr="00172F9D">
        <w:rPr>
          <w:rFonts w:ascii="PT Astra Serif" w:hAnsi="PT Astra Serif"/>
          <w:b/>
          <w:sz w:val="32"/>
          <w:szCs w:val="32"/>
          <w:lang w:val="ru-RU"/>
        </w:rPr>
        <w:t xml:space="preserve"> </w:t>
      </w:r>
    </w:p>
    <w:p w:rsidR="006C4FA5" w:rsidRDefault="006C4FA5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57693" w:rsidRDefault="00157693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D7768E" w:rsidRDefault="00B2173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25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>.</w:t>
      </w:r>
      <w:r>
        <w:rPr>
          <w:rFonts w:ascii="PT Astra Serif" w:hAnsi="PT Astra Serif"/>
          <w:sz w:val="28"/>
          <w:szCs w:val="28"/>
          <w:lang w:val="ru-RU"/>
        </w:rPr>
        <w:t>12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>.202</w:t>
      </w:r>
      <w:r w:rsidR="007C2013" w:rsidRPr="00B07AF6">
        <w:rPr>
          <w:rFonts w:ascii="PT Astra Serif" w:hAnsi="PT Astra Serif"/>
          <w:sz w:val="28"/>
          <w:szCs w:val="28"/>
          <w:lang w:val="ru-RU"/>
        </w:rPr>
        <w:t>3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 xml:space="preserve"> </w:t>
      </w:r>
      <w:r w:rsidR="00001455" w:rsidRPr="00B07AF6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              </w:t>
      </w:r>
      <w:r w:rsidR="00157693" w:rsidRPr="00B07AF6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D7768E" w:rsidRPr="00B07AF6">
        <w:rPr>
          <w:rFonts w:ascii="PT Astra Serif" w:hAnsi="PT Astra Serif"/>
          <w:sz w:val="28"/>
          <w:szCs w:val="28"/>
          <w:lang w:val="ru-RU"/>
        </w:rPr>
        <w:t xml:space="preserve">           № </w:t>
      </w:r>
      <w:r>
        <w:rPr>
          <w:rFonts w:ascii="PT Astra Serif" w:hAnsi="PT Astra Serif"/>
          <w:sz w:val="28"/>
          <w:szCs w:val="28"/>
          <w:lang w:val="ru-RU"/>
        </w:rPr>
        <w:t>66</w:t>
      </w:r>
    </w:p>
    <w:p w:rsidR="00D7768E" w:rsidRDefault="00D7768E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BD1CF8" w:rsidRPr="00157693" w:rsidRDefault="00D7768E" w:rsidP="00BD1CF8">
      <w:pPr>
        <w:pStyle w:val="af"/>
        <w:jc w:val="center"/>
        <w:rPr>
          <w:rFonts w:ascii="PT Astra Serif" w:hAnsi="PT Astra Serif"/>
          <w:color w:val="000000"/>
          <w:sz w:val="24"/>
          <w:szCs w:val="24"/>
          <w:lang w:val="ru-RU"/>
        </w:rPr>
      </w:pPr>
      <w:r w:rsidRPr="00157693">
        <w:rPr>
          <w:rFonts w:ascii="PT Astra Serif" w:hAnsi="PT Astra Serif"/>
          <w:sz w:val="24"/>
          <w:szCs w:val="24"/>
          <w:lang w:val="ru-RU"/>
        </w:rPr>
        <w:t xml:space="preserve"> </w:t>
      </w:r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 xml:space="preserve">с. </w:t>
      </w:r>
      <w:proofErr w:type="spellStart"/>
      <w:r w:rsidR="00BD1CF8" w:rsidRPr="00157693">
        <w:rPr>
          <w:rFonts w:ascii="PT Astra Serif" w:hAnsi="PT Astra Serif"/>
          <w:color w:val="000000"/>
          <w:sz w:val="24"/>
          <w:szCs w:val="24"/>
          <w:lang w:val="ru-RU"/>
        </w:rPr>
        <w:t>Тиинск</w:t>
      </w:r>
      <w:proofErr w:type="spellEnd"/>
    </w:p>
    <w:p w:rsidR="00582ABC" w:rsidRDefault="00582ABC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157693" w:rsidRPr="003A00FB" w:rsidRDefault="00157693" w:rsidP="00BD1CF8">
      <w:pPr>
        <w:pStyle w:val="af"/>
        <w:jc w:val="center"/>
        <w:rPr>
          <w:rFonts w:ascii="PT Astra Serif" w:hAnsi="PT Astra Serif"/>
          <w:b/>
          <w:lang w:val="ru-RU"/>
        </w:rPr>
      </w:pPr>
    </w:p>
    <w:p w:rsidR="00BD1CF8" w:rsidRDefault="0081055A" w:rsidP="00BD1CF8">
      <w:pPr>
        <w:pStyle w:val="af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Hlk142891468"/>
      <w:r w:rsidRPr="0081055A">
        <w:rPr>
          <w:rFonts w:ascii="PT Astra Serif" w:hAnsi="PT Astra Serif"/>
          <w:b/>
          <w:sz w:val="28"/>
          <w:szCs w:val="28"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Pr="0081055A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 от 01.02.2023 № </w:t>
      </w:r>
      <w:r w:rsidR="00AC7882">
        <w:rPr>
          <w:rFonts w:ascii="PT Astra Serif" w:hAnsi="PT Astra Serif"/>
          <w:b/>
          <w:sz w:val="28"/>
          <w:szCs w:val="28"/>
          <w:lang w:val="ru-RU"/>
        </w:rPr>
        <w:t>7</w:t>
      </w:r>
      <w:r w:rsidRPr="0081055A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«</w:t>
      </w:r>
      <w:bookmarkStart w:id="1" w:name="_Hlk143011508"/>
      <w:r w:rsidR="007F1509">
        <w:rPr>
          <w:rFonts w:ascii="PT Astra Serif" w:hAnsi="PT Astra Serif"/>
          <w:b/>
          <w:sz w:val="28"/>
          <w:szCs w:val="28"/>
          <w:lang w:val="ru-RU"/>
        </w:rPr>
        <w:t>Об утверждении муниципальной программы «</w:t>
      </w:r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Благоустройство территории </w:t>
      </w:r>
      <w:bookmarkEnd w:id="1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муниципального образования «</w:t>
      </w:r>
      <w:proofErr w:type="spellStart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Тиинское</w:t>
      </w:r>
      <w:proofErr w:type="spellEnd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 сельское поселение» </w:t>
      </w:r>
      <w:proofErr w:type="spellStart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>Мелекесского</w:t>
      </w:r>
      <w:proofErr w:type="spellEnd"/>
      <w:r w:rsidR="00AC7882" w:rsidRPr="00AC7882">
        <w:rPr>
          <w:rFonts w:ascii="PT Astra Serif" w:hAnsi="PT Astra Serif"/>
          <w:b/>
          <w:sz w:val="28"/>
          <w:szCs w:val="28"/>
          <w:lang w:val="ru-RU"/>
        </w:rPr>
        <w:t xml:space="preserve"> района Ульяновской области»</w:t>
      </w:r>
      <w:r w:rsidR="004B7DF6" w:rsidRPr="004B7DF6">
        <w:rPr>
          <w:rFonts w:ascii="PT Astra Serif" w:hAnsi="PT Astra Serif"/>
          <w:b/>
          <w:sz w:val="28"/>
          <w:szCs w:val="28"/>
          <w:lang w:val="ru-RU"/>
        </w:rPr>
        <w:t xml:space="preserve"> </w:t>
      </w:r>
      <w:bookmarkStart w:id="2" w:name="_Hlk143005720"/>
    </w:p>
    <w:p w:rsidR="007F1509" w:rsidRPr="004B7DF6" w:rsidRDefault="007F1509" w:rsidP="00BD1CF8">
      <w:pPr>
        <w:pStyle w:val="af"/>
        <w:jc w:val="center"/>
        <w:rPr>
          <w:rFonts w:ascii="PT Astra Serif" w:hAnsi="PT Astra Serif"/>
          <w:sz w:val="28"/>
          <w:szCs w:val="28"/>
          <w:lang w:val="ru-RU"/>
        </w:rPr>
      </w:pPr>
    </w:p>
    <w:bookmarkEnd w:id="0"/>
    <w:bookmarkEnd w:id="2"/>
    <w:p w:rsidR="0045519D" w:rsidRPr="0045519D" w:rsidRDefault="00BD1CF8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ab/>
      </w:r>
      <w:proofErr w:type="gramStart"/>
      <w:r w:rsidR="004B7DF6" w:rsidRPr="004B7DF6">
        <w:rPr>
          <w:rFonts w:ascii="PT Astra Serif" w:hAnsi="PT Astra Serif"/>
          <w:b w:val="0"/>
          <w:sz w:val="28"/>
          <w:szCs w:val="28"/>
        </w:rPr>
        <w:t>В соответствии со статьей 179 Бюджетного кодекса Российской Федерации, с пунктом 19 части 1 статьи 14  Федерального закона  от 06.10.2003 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 сельское поселение» 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района  Ульяновской  области, постановлением администрации муниципального образования «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 от 12.12.2022 № 50 «Об утверждении Правил разработки, реализации и</w:t>
      </w:r>
      <w:proofErr w:type="gram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оценки эффективности муниципальных программ муниципального образования   «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4B7DF6" w:rsidRPr="004B7DF6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4B7DF6" w:rsidRPr="004B7DF6">
        <w:rPr>
          <w:rFonts w:ascii="PT Astra Serif" w:hAnsi="PT Astra Serif"/>
          <w:b w:val="0"/>
          <w:sz w:val="28"/>
          <w:szCs w:val="28"/>
        </w:rPr>
        <w:t xml:space="preserve"> района  Ульяновской области», а также осуществления контроля за ходом их реализации»</w:t>
      </w:r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  </w:t>
      </w:r>
      <w:proofErr w:type="spellStart"/>
      <w:proofErr w:type="gramStart"/>
      <w:r w:rsidR="0045519D" w:rsidRPr="0045519D">
        <w:rPr>
          <w:rFonts w:ascii="PT Astra Serif" w:hAnsi="PT Astra Serif"/>
          <w:b w:val="0"/>
          <w:sz w:val="28"/>
          <w:szCs w:val="28"/>
        </w:rPr>
        <w:t>п</w:t>
      </w:r>
      <w:proofErr w:type="spellEnd"/>
      <w:proofErr w:type="gramEnd"/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о с т а </w:t>
      </w:r>
      <w:proofErr w:type="spellStart"/>
      <w:r w:rsidR="0045519D" w:rsidRPr="0045519D">
        <w:rPr>
          <w:rFonts w:ascii="PT Astra Serif" w:hAnsi="PT Astra Serif"/>
          <w:b w:val="0"/>
          <w:sz w:val="28"/>
          <w:szCs w:val="28"/>
        </w:rPr>
        <w:t>н</w:t>
      </w:r>
      <w:proofErr w:type="spellEnd"/>
      <w:r w:rsidR="0045519D" w:rsidRPr="0045519D">
        <w:rPr>
          <w:rFonts w:ascii="PT Astra Serif" w:hAnsi="PT Astra Serif"/>
          <w:b w:val="0"/>
          <w:sz w:val="28"/>
          <w:szCs w:val="28"/>
        </w:rPr>
        <w:t xml:space="preserve"> о в л я е т:</w:t>
      </w:r>
    </w:p>
    <w:p w:rsidR="0045519D" w:rsidRPr="0045519D" w:rsidRDefault="0045519D" w:rsidP="007F1509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1. Внести изменения в постановление администрации муниципального образования «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Pr="0045519D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Pr="0045519D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 от </w:t>
      </w:r>
      <w:r w:rsidR="00FC5B62">
        <w:rPr>
          <w:rFonts w:ascii="PT Astra Serif" w:hAnsi="PT Astra Serif"/>
          <w:b w:val="0"/>
          <w:sz w:val="28"/>
          <w:szCs w:val="28"/>
        </w:rPr>
        <w:t>01</w:t>
      </w:r>
      <w:r w:rsidRPr="0045519D">
        <w:rPr>
          <w:rFonts w:ascii="PT Astra Serif" w:hAnsi="PT Astra Serif"/>
          <w:b w:val="0"/>
          <w:sz w:val="28"/>
          <w:szCs w:val="28"/>
        </w:rPr>
        <w:t>.</w:t>
      </w:r>
      <w:r w:rsidR="00FC5B62">
        <w:rPr>
          <w:rFonts w:ascii="PT Astra Serif" w:hAnsi="PT Astra Serif"/>
          <w:b w:val="0"/>
          <w:sz w:val="28"/>
          <w:szCs w:val="28"/>
        </w:rPr>
        <w:t>0</w:t>
      </w:r>
      <w:r w:rsidRPr="0045519D">
        <w:rPr>
          <w:rFonts w:ascii="PT Astra Serif" w:hAnsi="PT Astra Serif"/>
          <w:b w:val="0"/>
          <w:sz w:val="28"/>
          <w:szCs w:val="28"/>
        </w:rPr>
        <w:t>2.20</w:t>
      </w:r>
      <w:r w:rsidR="00FC5B62">
        <w:rPr>
          <w:rFonts w:ascii="PT Astra Serif" w:hAnsi="PT Astra Serif"/>
          <w:b w:val="0"/>
          <w:sz w:val="28"/>
          <w:szCs w:val="28"/>
        </w:rPr>
        <w:t>23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№ </w:t>
      </w:r>
      <w:r w:rsidR="00AC7882">
        <w:rPr>
          <w:rFonts w:ascii="PT Astra Serif" w:hAnsi="PT Astra Serif"/>
          <w:b w:val="0"/>
          <w:sz w:val="28"/>
          <w:szCs w:val="28"/>
        </w:rPr>
        <w:t>7</w:t>
      </w:r>
      <w:r w:rsidRPr="0045519D">
        <w:rPr>
          <w:rFonts w:ascii="PT Astra Serif" w:hAnsi="PT Astra Serif"/>
          <w:b w:val="0"/>
          <w:sz w:val="28"/>
          <w:szCs w:val="28"/>
        </w:rPr>
        <w:t xml:space="preserve"> «</w:t>
      </w:r>
      <w:r w:rsidR="007F1509">
        <w:rPr>
          <w:rFonts w:ascii="PT Astra Serif" w:hAnsi="PT Astra Serif"/>
          <w:b w:val="0"/>
          <w:sz w:val="28"/>
          <w:szCs w:val="28"/>
        </w:rPr>
        <w:t>Об утверждении муниципальной программы «</w:t>
      </w:r>
      <w:r w:rsidR="00AC7882" w:rsidRPr="00AC7882">
        <w:rPr>
          <w:rFonts w:ascii="PT Astra Serif" w:hAnsi="PT Astra Serif"/>
          <w:b w:val="0"/>
          <w:sz w:val="28"/>
          <w:szCs w:val="28"/>
        </w:rPr>
        <w:t>Благоустройство территории муниципального образования «</w:t>
      </w:r>
      <w:proofErr w:type="spellStart"/>
      <w:r w:rsidR="00AC7882" w:rsidRPr="00AC7882">
        <w:rPr>
          <w:rFonts w:ascii="PT Astra Serif" w:hAnsi="PT Astra Serif"/>
          <w:b w:val="0"/>
          <w:sz w:val="28"/>
          <w:szCs w:val="28"/>
        </w:rPr>
        <w:t>Тиинское</w:t>
      </w:r>
      <w:proofErr w:type="spellEnd"/>
      <w:r w:rsidR="00AC7882" w:rsidRPr="00AC7882">
        <w:rPr>
          <w:rFonts w:ascii="PT Astra Serif" w:hAnsi="PT Astra Serif"/>
          <w:b w:val="0"/>
          <w:sz w:val="28"/>
          <w:szCs w:val="28"/>
        </w:rPr>
        <w:t xml:space="preserve"> сельское поселение» </w:t>
      </w:r>
      <w:proofErr w:type="spellStart"/>
      <w:r w:rsidR="00AC7882" w:rsidRPr="00AC7882">
        <w:rPr>
          <w:rFonts w:ascii="PT Astra Serif" w:hAnsi="PT Astra Serif"/>
          <w:b w:val="0"/>
          <w:sz w:val="28"/>
          <w:szCs w:val="28"/>
        </w:rPr>
        <w:t>Мелекесского</w:t>
      </w:r>
      <w:proofErr w:type="spellEnd"/>
      <w:r w:rsidR="00AC7882" w:rsidRPr="00AC7882">
        <w:rPr>
          <w:rFonts w:ascii="PT Astra Serif" w:hAnsi="PT Astra Serif"/>
          <w:b w:val="0"/>
          <w:sz w:val="28"/>
          <w:szCs w:val="28"/>
        </w:rPr>
        <w:t xml:space="preserve"> района Ульяновской области»</w:t>
      </w:r>
      <w:r w:rsidR="004B7DF6" w:rsidRPr="004B7DF6"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(с изменениями от 20.03.2023 №13</w:t>
      </w:r>
      <w:r w:rsidR="00A20714">
        <w:rPr>
          <w:rFonts w:ascii="PT Astra Serif" w:hAnsi="PT Astra Serif"/>
          <w:b w:val="0"/>
          <w:sz w:val="28"/>
          <w:szCs w:val="28"/>
        </w:rPr>
        <w:t>, от 28.08.2023 №41</w:t>
      </w:r>
      <w:r w:rsidR="004233B3">
        <w:rPr>
          <w:rFonts w:ascii="PT Astra Serif" w:hAnsi="PT Astra Serif"/>
          <w:b w:val="0"/>
          <w:sz w:val="28"/>
          <w:szCs w:val="28"/>
        </w:rPr>
        <w:t xml:space="preserve">, </w:t>
      </w:r>
      <w:r w:rsidR="00637642">
        <w:rPr>
          <w:rFonts w:ascii="PT Astra Serif" w:hAnsi="PT Astra Serif"/>
          <w:b w:val="0"/>
          <w:sz w:val="28"/>
          <w:szCs w:val="28"/>
        </w:rPr>
        <w:t>от 26.10.2023 №53</w:t>
      </w:r>
      <w:proofErr w:type="gramStart"/>
      <w:r w:rsidR="004233B3">
        <w:rPr>
          <w:rFonts w:ascii="PT Astra Serif" w:hAnsi="PT Astra Serif"/>
          <w:b w:val="0"/>
          <w:sz w:val="28"/>
          <w:szCs w:val="28"/>
        </w:rPr>
        <w:t xml:space="preserve"> </w:t>
      </w:r>
      <w:r w:rsidR="004B7DF6" w:rsidRPr="004B7DF6">
        <w:rPr>
          <w:rFonts w:ascii="PT Astra Serif" w:hAnsi="PT Astra Serif"/>
          <w:b w:val="0"/>
          <w:sz w:val="28"/>
          <w:szCs w:val="28"/>
        </w:rPr>
        <w:t>)</w:t>
      </w:r>
      <w:proofErr w:type="gramEnd"/>
      <w:r w:rsidRPr="0045519D">
        <w:rPr>
          <w:rFonts w:ascii="PT Astra Serif" w:hAnsi="PT Astra Serif"/>
          <w:b w:val="0"/>
          <w:sz w:val="28"/>
          <w:szCs w:val="28"/>
        </w:rPr>
        <w:t>:</w:t>
      </w:r>
    </w:p>
    <w:p w:rsidR="0045519D" w:rsidRPr="0045519D" w:rsidRDefault="0045519D" w:rsidP="007F1509">
      <w:pPr>
        <w:pStyle w:val="ConsPlusTitle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 xml:space="preserve">1.1 в паспорте муниципальной программы строку </w:t>
      </w:r>
      <w:r w:rsidR="007F1509">
        <w:rPr>
          <w:rFonts w:ascii="PT Astra Serif" w:hAnsi="PT Astra Serif"/>
          <w:b w:val="0"/>
          <w:sz w:val="28"/>
          <w:szCs w:val="28"/>
        </w:rPr>
        <w:t>«</w:t>
      </w:r>
      <w:r w:rsidRPr="0045519D">
        <w:rPr>
          <w:rFonts w:ascii="PT Astra Serif" w:hAnsi="PT Astra Serif"/>
          <w:b w:val="0"/>
          <w:sz w:val="28"/>
          <w:szCs w:val="28"/>
        </w:rPr>
        <w:t>Ресурсное обеспечение муниципальной программы с разбивкой по этапам и годам реализации» изложить в следующей редакции:</w:t>
      </w:r>
    </w:p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>«</w:t>
      </w:r>
    </w:p>
    <w:p w:rsidR="00FC5B62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lastRenderedPageBreak/>
        <w:tab/>
      </w:r>
    </w:p>
    <w:tbl>
      <w:tblPr>
        <w:tblW w:w="0" w:type="auto"/>
        <w:tblInd w:w="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7"/>
        <w:gridCol w:w="6344"/>
      </w:tblGrid>
      <w:tr w:rsidR="00FC5B62" w:rsidRPr="00E80427" w:rsidTr="00591768">
        <w:trPr>
          <w:trHeight w:val="155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8A26C7" w:rsidRDefault="00FC5B62" w:rsidP="00591768">
            <w:pPr>
              <w:spacing w:before="100" w:beforeAutospacing="1" w:after="100" w:afterAutospacing="1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источникам финансового обеспечения и годам реализации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62" w:rsidRPr="008A26C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Источником финансового обеспечения муниципальной программы являются бюджетные ассигнования муниципального образования «</w:t>
            </w:r>
            <w:proofErr w:type="spellStart"/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Мелекесского</w:t>
            </w:r>
            <w:proofErr w:type="spellEnd"/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района Ульяновской области (далее местный бюджет). </w:t>
            </w:r>
          </w:p>
          <w:p w:rsidR="007F54FF" w:rsidRPr="008A26C7" w:rsidRDefault="00FC5B62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Общий объём бюджетных ассигнований муниципальной программы составит </w:t>
            </w:r>
            <w:r w:rsidR="007F54FF"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13</w:t>
            </w:r>
            <w:r w:rsidR="008A26C7"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  <w:r w:rsidR="004233B3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="008A26C7"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  <w:r w:rsidR="007F54FF"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,49205 тыс. рублей, в том числе по годам:</w:t>
            </w:r>
          </w:p>
          <w:p w:rsidR="007F54FF" w:rsidRPr="008A26C7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2023 год – 3</w:t>
            </w:r>
            <w:r w:rsidR="008A26C7"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8</w:t>
            </w:r>
            <w:r w:rsidR="004233B3"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  <w:r w:rsidR="008A26C7"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,23278 тыс. рублей;</w:t>
            </w:r>
          </w:p>
          <w:p w:rsidR="007F54FF" w:rsidRPr="008A26C7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2</w:t>
            </w:r>
            <w:r w:rsidR="004F6BBF"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7</w:t>
            </w:r>
            <w:r w:rsidR="0058161C"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62</w:t>
            </w: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,41207 тыс. рублей;</w:t>
            </w:r>
          </w:p>
          <w:p w:rsidR="007F54FF" w:rsidRPr="008A26C7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2025 год – 2455,28240 тыс. рублей; </w:t>
            </w:r>
          </w:p>
          <w:p w:rsidR="007F54FF" w:rsidRPr="008A26C7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2026 год – 2455,28240 тыс. рублей;</w:t>
            </w:r>
          </w:p>
          <w:p w:rsidR="00FC5B62" w:rsidRPr="008A26C7" w:rsidRDefault="007F54FF" w:rsidP="007F54FF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8A26C7">
              <w:rPr>
                <w:rFonts w:ascii="PT Astra Serif" w:eastAsia="Times New Roman" w:hAnsi="PT Astra Serif" w:cs="Times New Roman"/>
                <w:sz w:val="28"/>
                <w:szCs w:val="28"/>
              </w:rPr>
              <w:t>2027 год – 2455,28240 тыс. рублей.</w:t>
            </w:r>
          </w:p>
          <w:p w:rsidR="00FC5B62" w:rsidRPr="008A26C7" w:rsidRDefault="00FC5B62" w:rsidP="002E62F1">
            <w:pPr>
              <w:spacing w:after="0" w:line="240" w:lineRule="auto"/>
              <w:ind w:firstLine="623"/>
              <w:jc w:val="both"/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</w:pPr>
            <w:r w:rsidRPr="008A26C7">
              <w:rPr>
                <w:rFonts w:ascii="PT Astra Serif" w:eastAsia="Times New Roman" w:hAnsi="PT Astra Serif" w:cs="Times New Roman"/>
                <w:kern w:val="2"/>
                <w:sz w:val="28"/>
                <w:szCs w:val="28"/>
                <w:lang w:eastAsia="ar-SA"/>
              </w:rPr>
              <w:t>Распределение по мероприятиям в соответствии с приложением № 2 к муниципальной программе</w:t>
            </w:r>
          </w:p>
          <w:p w:rsidR="00FC5B62" w:rsidRPr="008A26C7" w:rsidRDefault="00FC5B62" w:rsidP="00591768">
            <w:pPr>
              <w:spacing w:after="0" w:line="240" w:lineRule="auto"/>
              <w:ind w:firstLine="601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45519D" w:rsidRPr="0045519D" w:rsidRDefault="0045519D" w:rsidP="0045519D">
      <w:pPr>
        <w:pStyle w:val="ConsPlusTitle0"/>
        <w:jc w:val="both"/>
        <w:rPr>
          <w:rFonts w:ascii="PT Astra Serif" w:hAnsi="PT Astra Serif"/>
          <w:b w:val="0"/>
          <w:sz w:val="28"/>
          <w:szCs w:val="28"/>
        </w:rPr>
      </w:pPr>
    </w:p>
    <w:p w:rsidR="00BD1CF8" w:rsidRDefault="0045519D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  <w:r w:rsidRPr="0045519D">
        <w:rPr>
          <w:rFonts w:ascii="PT Astra Serif" w:hAnsi="PT Astra Serif"/>
          <w:b w:val="0"/>
          <w:sz w:val="28"/>
          <w:szCs w:val="28"/>
        </w:rPr>
        <w:tab/>
      </w:r>
      <w:r w:rsidR="00FC5B62"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 w:rsidR="00BD1CF8" w:rsidRPr="00DC4170">
        <w:rPr>
          <w:rFonts w:ascii="PT Astra Serif" w:hAnsi="PT Astra Serif" w:cstheme="minorBidi"/>
          <w:color w:val="000000"/>
          <w:sz w:val="28"/>
          <w:szCs w:val="28"/>
        </w:rPr>
        <w:t> </w:t>
      </w:r>
      <w:r w:rsidR="00FC5B62" w:rsidRPr="00FC5B62">
        <w:rPr>
          <w:rFonts w:ascii="PT Astra Serif" w:hAnsi="PT Astra Serif" w:cstheme="minorBidi"/>
          <w:color w:val="000000"/>
          <w:sz w:val="28"/>
          <w:szCs w:val="28"/>
        </w:rPr>
        <w:t>»;</w:t>
      </w:r>
    </w:p>
    <w:p w:rsidR="00FC5B62" w:rsidRDefault="00FC5B62" w:rsidP="0045519D">
      <w:pPr>
        <w:pStyle w:val="ConsPlusTitle0"/>
        <w:jc w:val="both"/>
        <w:rPr>
          <w:rFonts w:ascii="PT Astra Serif" w:hAnsi="PT Astra Serif" w:cstheme="minorBidi"/>
          <w:color w:val="000000"/>
          <w:sz w:val="28"/>
          <w:szCs w:val="28"/>
        </w:rPr>
      </w:pPr>
    </w:p>
    <w:p w:rsidR="00FC5B62" w:rsidRPr="007F1509" w:rsidRDefault="00FC5B62" w:rsidP="00FC5B62">
      <w:pPr>
        <w:shd w:val="clear" w:color="auto" w:fill="FFFFFF"/>
        <w:spacing w:line="240" w:lineRule="auto"/>
        <w:jc w:val="both"/>
        <w:textAlignment w:val="baseline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RPr="007F1509" w:rsidSect="00157693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F1509">
        <w:rPr>
          <w:rFonts w:ascii="PT Astra Serif" w:eastAsia="Times New Roman" w:hAnsi="PT Astra Serif" w:cs="Times New Roman"/>
          <w:bCs/>
          <w:sz w:val="28"/>
          <w:szCs w:val="28"/>
        </w:rPr>
        <w:t xml:space="preserve">1.2 приложение 2 к муниципальной программе изложить в следующей редакции:  </w:t>
      </w:r>
    </w:p>
    <w:p w:rsidR="00324A9D" w:rsidRPr="00324A9D" w:rsidRDefault="007F1509" w:rsidP="007B030A">
      <w:pPr>
        <w:autoSpaceDN w:val="0"/>
        <w:spacing w:after="0" w:line="240" w:lineRule="auto"/>
        <w:ind w:left="11199"/>
        <w:jc w:val="right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lastRenderedPageBreak/>
        <w:t>«</w:t>
      </w:r>
      <w:r w:rsidR="00324A9D" w:rsidRPr="00324A9D">
        <w:rPr>
          <w:rFonts w:ascii="PT Astra Serif" w:eastAsia="Times New Roman" w:hAnsi="PT Astra Serif" w:cs="Times New Roman"/>
          <w:sz w:val="24"/>
          <w:szCs w:val="24"/>
        </w:rPr>
        <w:t>Приложение 2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к муниципальной Программе,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утвержденной постановлением                                                                         администрации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муниципального образования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24A9D">
        <w:rPr>
          <w:rFonts w:ascii="PT Astra Serif" w:eastAsia="Times New Roman" w:hAnsi="PT Astra Serif" w:cs="Times New Roman"/>
          <w:sz w:val="24"/>
          <w:szCs w:val="24"/>
        </w:rPr>
        <w:t>«</w:t>
      </w:r>
      <w:proofErr w:type="spellStart"/>
      <w:r w:rsidRPr="00324A9D">
        <w:rPr>
          <w:rFonts w:ascii="PT Astra Serif" w:eastAsia="Times New Roman" w:hAnsi="PT Astra Serif" w:cs="Times New Roman"/>
          <w:sz w:val="24"/>
          <w:szCs w:val="24"/>
        </w:rPr>
        <w:t>Тиинское</w:t>
      </w:r>
      <w:proofErr w:type="spellEnd"/>
      <w:r w:rsidRPr="00324A9D">
        <w:rPr>
          <w:rFonts w:ascii="PT Astra Serif" w:eastAsia="Times New Roman" w:hAnsi="PT Astra Serif" w:cs="Times New Roman"/>
          <w:sz w:val="24"/>
          <w:szCs w:val="24"/>
        </w:rPr>
        <w:t xml:space="preserve"> сельское поселение» </w:t>
      </w:r>
    </w:p>
    <w:p w:rsidR="00324A9D" w:rsidRPr="00324A9D" w:rsidRDefault="00324A9D" w:rsidP="00324A9D">
      <w:pPr>
        <w:autoSpaceDN w:val="0"/>
        <w:spacing w:after="0" w:line="240" w:lineRule="auto"/>
        <w:ind w:left="10773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0A746C">
        <w:rPr>
          <w:rFonts w:ascii="PT Astra Serif" w:eastAsia="Times New Roman" w:hAnsi="PT Astra Serif" w:cs="Times New Roman"/>
          <w:sz w:val="24"/>
          <w:szCs w:val="24"/>
        </w:rPr>
        <w:t xml:space="preserve">от </w:t>
      </w:r>
      <w:r w:rsidR="000A746C" w:rsidRPr="000A746C">
        <w:rPr>
          <w:rFonts w:ascii="PT Astra Serif" w:hAnsi="PT Astra Serif"/>
          <w:sz w:val="24"/>
          <w:szCs w:val="24"/>
        </w:rPr>
        <w:t>0</w:t>
      </w:r>
      <w:r w:rsidR="000A746C">
        <w:rPr>
          <w:rFonts w:ascii="PT Astra Serif" w:hAnsi="PT Astra Serif"/>
          <w:sz w:val="24"/>
          <w:szCs w:val="24"/>
        </w:rPr>
        <w:t>1</w:t>
      </w:r>
      <w:r w:rsidR="000A746C" w:rsidRPr="000A746C">
        <w:rPr>
          <w:rFonts w:ascii="PT Astra Serif" w:hAnsi="PT Astra Serif"/>
          <w:sz w:val="24"/>
          <w:szCs w:val="24"/>
        </w:rPr>
        <w:t>.0</w:t>
      </w:r>
      <w:r w:rsidR="000A746C">
        <w:rPr>
          <w:rFonts w:ascii="PT Astra Serif" w:hAnsi="PT Astra Serif"/>
          <w:sz w:val="24"/>
          <w:szCs w:val="24"/>
        </w:rPr>
        <w:t>2</w:t>
      </w:r>
      <w:r w:rsidR="000A746C" w:rsidRPr="000A746C">
        <w:rPr>
          <w:rFonts w:ascii="PT Astra Serif" w:hAnsi="PT Astra Serif"/>
          <w:sz w:val="24"/>
          <w:szCs w:val="24"/>
        </w:rPr>
        <w:t xml:space="preserve">.2023 г. № </w:t>
      </w:r>
      <w:r w:rsidR="00DF68BE">
        <w:rPr>
          <w:rFonts w:ascii="PT Astra Serif" w:hAnsi="PT Astra Serif"/>
          <w:sz w:val="24"/>
          <w:szCs w:val="24"/>
        </w:rPr>
        <w:t>7</w:t>
      </w:r>
    </w:p>
    <w:p w:rsidR="00AA40B5" w:rsidRPr="003A00FB" w:rsidRDefault="00AA40B5" w:rsidP="00AA40B5">
      <w:pPr>
        <w:pStyle w:val="ConsPlusNormal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A00FB">
        <w:rPr>
          <w:rFonts w:ascii="PT Astra Serif" w:hAnsi="PT Astra Serif" w:cs="Times New Roman"/>
          <w:b/>
          <w:sz w:val="28"/>
          <w:szCs w:val="28"/>
        </w:rPr>
        <w:t>Система мероприятий муниципальной программы «</w:t>
      </w:r>
      <w:r w:rsidR="005121A0" w:rsidRPr="005121A0">
        <w:rPr>
          <w:rFonts w:ascii="PT Astra Serif" w:hAnsi="PT Astra Serif" w:cs="Times New Roman"/>
          <w:b/>
          <w:sz w:val="28"/>
          <w:szCs w:val="28"/>
        </w:rPr>
        <w:t xml:space="preserve">Благоустройство территории </w:t>
      </w:r>
      <w:r w:rsidRPr="003A00FB">
        <w:rPr>
          <w:rFonts w:ascii="PT Astra Serif" w:hAnsi="PT Astra Serif" w:cs="Times New Roman"/>
          <w:b/>
          <w:sz w:val="28"/>
          <w:szCs w:val="28"/>
        </w:rPr>
        <w:t>муниципального образования «</w:t>
      </w:r>
      <w:proofErr w:type="spellStart"/>
      <w:r w:rsidRPr="003A00FB">
        <w:rPr>
          <w:rFonts w:ascii="PT Astra Serif" w:hAnsi="PT Astra Serif" w:cs="Times New Roman"/>
          <w:b/>
          <w:sz w:val="28"/>
          <w:szCs w:val="28"/>
        </w:rPr>
        <w:t>Тиинское</w:t>
      </w:r>
      <w:proofErr w:type="spellEnd"/>
      <w:r w:rsidRPr="003A00FB">
        <w:rPr>
          <w:rFonts w:ascii="PT Astra Serif" w:hAnsi="PT Astra Serif" w:cs="Times New Roman"/>
          <w:b/>
          <w:sz w:val="28"/>
          <w:szCs w:val="28"/>
        </w:rPr>
        <w:t xml:space="preserve"> сельское поселение» </w:t>
      </w:r>
      <w:proofErr w:type="spellStart"/>
      <w:r w:rsidRPr="003A00FB">
        <w:rPr>
          <w:rFonts w:ascii="PT Astra Serif" w:hAnsi="PT Astra Serif" w:cs="Times New Roman"/>
          <w:b/>
          <w:sz w:val="28"/>
          <w:szCs w:val="28"/>
        </w:rPr>
        <w:t>Мелекесского</w:t>
      </w:r>
      <w:proofErr w:type="spellEnd"/>
      <w:r w:rsidRPr="003A00FB">
        <w:rPr>
          <w:rFonts w:ascii="PT Astra Serif" w:hAnsi="PT Astra Serif" w:cs="Times New Roman"/>
          <w:b/>
          <w:sz w:val="28"/>
          <w:szCs w:val="28"/>
        </w:rPr>
        <w:t xml:space="preserve"> района Ульяновской области</w:t>
      </w:r>
      <w:r w:rsidR="00ED32CA" w:rsidRPr="003A00FB">
        <w:rPr>
          <w:rFonts w:ascii="PT Astra Serif" w:hAnsi="PT Astra Serif" w:cs="Times New Roman"/>
          <w:b/>
          <w:sz w:val="28"/>
          <w:szCs w:val="28"/>
        </w:rPr>
        <w:t>»</w:t>
      </w:r>
    </w:p>
    <w:p w:rsidR="00AA40B5" w:rsidRPr="00582ABC" w:rsidRDefault="00AA40B5" w:rsidP="00AA40B5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tbl>
      <w:tblPr>
        <w:tblW w:w="14780" w:type="dxa"/>
        <w:tblInd w:w="113" w:type="dxa"/>
        <w:tblLook w:val="04A0"/>
      </w:tblPr>
      <w:tblGrid>
        <w:gridCol w:w="486"/>
        <w:gridCol w:w="2401"/>
        <w:gridCol w:w="1597"/>
        <w:gridCol w:w="3142"/>
        <w:gridCol w:w="1274"/>
        <w:gridCol w:w="1176"/>
        <w:gridCol w:w="1176"/>
        <w:gridCol w:w="1176"/>
        <w:gridCol w:w="1176"/>
        <w:gridCol w:w="1176"/>
      </w:tblGrid>
      <w:tr w:rsidR="008A26C7" w:rsidRPr="008A26C7" w:rsidTr="008A26C7">
        <w:trPr>
          <w:trHeight w:val="26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/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Наименование проекта, основного мероприятия (мероприятия)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Ответственные исполнители мероприятий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Объем финансового обеспечения реализации мероприятий, в том числе по годам, тыс. руб.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2027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10</w:t>
            </w:r>
          </w:p>
        </w:tc>
      </w:tr>
      <w:tr w:rsidR="008A26C7" w:rsidRPr="008A26C7" w:rsidTr="008A26C7">
        <w:trPr>
          <w:trHeight w:val="528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Содержание дорог поселения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12 527,30362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3 506,65402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2 255,16240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2 255,16240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2 255,16240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2 255,16240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12 527,30362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3 506,65402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2 255,16240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2 255,16240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2 255,16240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2 255,16240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2B67F9" w:rsidP="00CF33F4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Ремонт  памятных сооружений, посвященных воинам Великой отечественной войны 1941-1945гг (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обкос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травы, ремонт памятников, и ограждения)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275,00000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275,00000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Организация ритуальных услуг и содержание мест захоронений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555,56000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555,56000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111,11200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2B67F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Уличное освещение (содержание электролиний  уличного освещения; установка, техническое обслуживание,  ремонт, замена фонарей и светильников)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4233B3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18</w:t>
            </w:r>
            <w:r w:rsidR="008A26C7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9,62843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4233B3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</w:t>
            </w:r>
            <w:r w:rsidR="008A26C7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6,46676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59,13767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28,00800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28,00800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28,00800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4233B3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18</w:t>
            </w:r>
            <w:r w:rsidR="008A26C7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9,62843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4233B3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</w:t>
            </w:r>
            <w:r w:rsidR="008A26C7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6,46676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59,13767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28,00800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28,00800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28,00800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2B67F9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42,00000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6,00000</w:t>
            </w:r>
          </w:p>
        </w:tc>
      </w:tr>
      <w:tr w:rsidR="008A26C7" w:rsidRPr="008A26C7" w:rsidTr="008A26C7">
        <w:trPr>
          <w:trHeight w:val="528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Реализация мероприятий на поддержку государственных программ субъектов РФ и муниципальных программ по комплексному развитию сельских территорий, в том числе по мероприятиям: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224,00000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224,00000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56,00000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56,00000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528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Создание и обустройство спортивной площадки на территории  с. 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Терентьевка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МО "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сельское поселение" 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Мелекесского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280,00000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224,00000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224,00000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56,00000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56,00000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528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2B67F9" w:rsidP="002B67F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Реализация мероприятий на м</w:t>
            </w:r>
            <w:r w:rsidR="00CF33F4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ежевание, оценк</w:t>
            </w: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у</w:t>
            </w:r>
            <w:r w:rsidR="008A26C7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и проведение кадастровых работ земельных участков, находящихся в собственности поселения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Администрация МО «</w:t>
            </w:r>
            <w:proofErr w:type="spellStart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Тиинское</w:t>
            </w:r>
            <w:proofErr w:type="spellEnd"/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  сельское  поселение»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CF33F4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</w:t>
            </w:r>
            <w:r w:rsidR="008A26C7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CF33F4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</w:t>
            </w:r>
            <w:r w:rsidR="008A26C7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528"/>
        </w:trPr>
        <w:tc>
          <w:tcPr>
            <w:tcW w:w="4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 по муниципальной  программе: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Всего бюджетные ассигнования, в т.ч.: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4233B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13 9</w:t>
            </w:r>
            <w:r w:rsidR="004233B3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9,49205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4233B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3 8</w:t>
            </w:r>
            <w:r w:rsidR="004233B3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1,23278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2 762,41207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2 455,28240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2 455,28240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2 455,28240</w:t>
            </w:r>
          </w:p>
        </w:tc>
      </w:tr>
      <w:tr w:rsidR="008A26C7" w:rsidRPr="008A26C7" w:rsidTr="008A26C7">
        <w:trPr>
          <w:trHeight w:val="264"/>
        </w:trPr>
        <w:tc>
          <w:tcPr>
            <w:tcW w:w="4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224,00000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224,00000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CF33F4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</w:t>
            </w:r>
            <w:r w:rsidR="008A26C7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56,00000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0,00000</w:t>
            </w:r>
          </w:p>
        </w:tc>
      </w:tr>
      <w:tr w:rsidR="008A26C7" w:rsidRPr="008A26C7" w:rsidTr="008A26C7">
        <w:trPr>
          <w:trHeight w:val="264"/>
        </w:trPr>
        <w:tc>
          <w:tcPr>
            <w:tcW w:w="4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4233B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 xml:space="preserve">13 </w:t>
            </w:r>
            <w:r w:rsidR="004233B3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64</w:t>
            </w: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9,49205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CF33F4" w:rsidP="004233B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3 8</w:t>
            </w:r>
            <w:r w:rsidR="004233B3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0</w:t>
            </w:r>
            <w:r w:rsidR="008A26C7"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1,23278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2 482,41207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2 455,28240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2 455,28240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C7" w:rsidRPr="008A26C7" w:rsidRDefault="008A26C7" w:rsidP="008A26C7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</w:pPr>
            <w:r w:rsidRPr="008A26C7">
              <w:rPr>
                <w:rFonts w:ascii="PT Astra Serif" w:eastAsia="Times New Roman" w:hAnsi="PT Astra Serif" w:cs="Calibri"/>
                <w:color w:val="000000"/>
                <w:sz w:val="18"/>
                <w:szCs w:val="18"/>
              </w:rPr>
              <w:t>2 455,28240</w:t>
            </w:r>
          </w:p>
        </w:tc>
      </w:tr>
    </w:tbl>
    <w:p w:rsidR="008A26C7" w:rsidRDefault="008A26C7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>
        <w:rPr>
          <w:rFonts w:ascii="PT Astra Serif" w:eastAsia="Times New Roman" w:hAnsi="PT Astra Serif" w:cs="Times New Roman"/>
          <w:color w:val="313131"/>
          <w:sz w:val="28"/>
          <w:szCs w:val="28"/>
        </w:rPr>
        <w:t>».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  <w:sectPr w:rsidR="00FC5B62" w:rsidSect="00FC5B62">
          <w:headerReference w:type="default" r:id="rId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C5B62" w:rsidRPr="00FC5B62" w:rsidRDefault="00FC5B62" w:rsidP="007F150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lastRenderedPageBreak/>
        <w:t>2. Настоящее постановление вступает в силу на следующий день после дня его официального обнародования</w:t>
      </w:r>
      <w:r w:rsidR="007F1509">
        <w:rPr>
          <w:rFonts w:ascii="PT Astra Serif" w:eastAsia="Times New Roman" w:hAnsi="PT Astra Serif" w:cs="Times New Roman"/>
          <w:color w:val="313131"/>
          <w:sz w:val="28"/>
          <w:szCs w:val="28"/>
        </w:rPr>
        <w:t>.</w:t>
      </w:r>
    </w:p>
    <w:p w:rsidR="00FC5B62" w:rsidRPr="00FC5B62" w:rsidRDefault="00FC5B62" w:rsidP="007F1509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3.</w:t>
      </w:r>
      <w:r w:rsidR="00A20714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>Контроль исполнения настоящего постановления оставляю за собой.</w:t>
      </w: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Глава администрации                              </w:t>
      </w:r>
      <w:r w:rsidR="00B07AF6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</w:t>
      </w:r>
      <w:r w:rsidRPr="00FC5B62">
        <w:rPr>
          <w:rFonts w:ascii="PT Astra Serif" w:eastAsia="Times New Roman" w:hAnsi="PT Astra Serif" w:cs="Times New Roman"/>
          <w:color w:val="313131"/>
          <w:sz w:val="28"/>
          <w:szCs w:val="28"/>
        </w:rPr>
        <w:t xml:space="preserve">                                     А.В. Щукин</w:t>
      </w: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7F1509" w:rsidRDefault="007F1509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6D5EC6" w:rsidRDefault="006D5EC6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FC5B62" w:rsidRPr="00FC5B62" w:rsidRDefault="00FC5B62" w:rsidP="00FC5B6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p w:rsidR="002E62F1" w:rsidRDefault="002E62F1" w:rsidP="002E62F1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313131"/>
          <w:sz w:val="28"/>
          <w:szCs w:val="28"/>
        </w:rPr>
      </w:pPr>
    </w:p>
    <w:sectPr w:rsidR="002E62F1" w:rsidSect="00B07AF6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EB8" w:rsidRDefault="00A17EB8" w:rsidP="00CE1F17">
      <w:pPr>
        <w:spacing w:after="0" w:line="240" w:lineRule="auto"/>
      </w:pPr>
      <w:r>
        <w:separator/>
      </w:r>
    </w:p>
  </w:endnote>
  <w:endnote w:type="continuationSeparator" w:id="0">
    <w:p w:rsidR="00A17EB8" w:rsidRDefault="00A17EB8" w:rsidP="00CE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445">
    <w:altName w:val="MS Gothic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EB8" w:rsidRDefault="00A17EB8" w:rsidP="00CE1F17">
      <w:pPr>
        <w:spacing w:after="0" w:line="240" w:lineRule="auto"/>
      </w:pPr>
      <w:r>
        <w:separator/>
      </w:r>
    </w:p>
  </w:footnote>
  <w:footnote w:type="continuationSeparator" w:id="0">
    <w:p w:rsidR="00A17EB8" w:rsidRDefault="00A17EB8" w:rsidP="00CE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62" w:rsidRDefault="00B63973">
    <w:pPr>
      <w:pStyle w:val="aa"/>
      <w:jc w:val="center"/>
    </w:pPr>
    <w:sdt>
      <w:sdtPr>
        <w:id w:val="-1177815548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FC5B62">
          <w:instrText>PAGE   \* MERGEFORMAT</w:instrText>
        </w:r>
        <w:r>
          <w:fldChar w:fldCharType="separate"/>
        </w:r>
        <w:r w:rsidR="001812D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FC5B62" w:rsidRDefault="00FC5B6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84" w:rsidRDefault="00B63973">
    <w:pPr>
      <w:pStyle w:val="aa"/>
      <w:jc w:val="center"/>
    </w:pPr>
    <w:sdt>
      <w:sdtPr>
        <w:id w:val="33031340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6575E6">
          <w:instrText>PAGE   \* MERGEFORMAT</w:instrText>
        </w:r>
        <w:r>
          <w:fldChar w:fldCharType="separate"/>
        </w:r>
        <w:r w:rsidR="001812D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980884" w:rsidRDefault="009808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28D"/>
    <w:multiLevelType w:val="hybridMultilevel"/>
    <w:tmpl w:val="F044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33D87"/>
    <w:multiLevelType w:val="hybridMultilevel"/>
    <w:tmpl w:val="0668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D2F9F"/>
    <w:multiLevelType w:val="multilevel"/>
    <w:tmpl w:val="30D26B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4662F9"/>
    <w:multiLevelType w:val="multilevel"/>
    <w:tmpl w:val="6B84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553BCC"/>
    <w:multiLevelType w:val="hybridMultilevel"/>
    <w:tmpl w:val="7490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73B82"/>
    <w:multiLevelType w:val="hybridMultilevel"/>
    <w:tmpl w:val="492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91552"/>
    <w:multiLevelType w:val="hybridMultilevel"/>
    <w:tmpl w:val="BDA05848"/>
    <w:lvl w:ilvl="0" w:tplc="72D843BA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D911F42"/>
    <w:multiLevelType w:val="multilevel"/>
    <w:tmpl w:val="DC60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0D1510B"/>
    <w:multiLevelType w:val="multilevel"/>
    <w:tmpl w:val="91E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C5B0FF1"/>
    <w:multiLevelType w:val="multilevel"/>
    <w:tmpl w:val="7112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42382"/>
    <w:rsid w:val="00001455"/>
    <w:rsid w:val="0004227D"/>
    <w:rsid w:val="00042382"/>
    <w:rsid w:val="00054700"/>
    <w:rsid w:val="00055583"/>
    <w:rsid w:val="00057777"/>
    <w:rsid w:val="0006751E"/>
    <w:rsid w:val="000744C1"/>
    <w:rsid w:val="0007472F"/>
    <w:rsid w:val="00094EB7"/>
    <w:rsid w:val="000A746C"/>
    <w:rsid w:val="000C21D1"/>
    <w:rsid w:val="000C4673"/>
    <w:rsid w:val="000D5755"/>
    <w:rsid w:val="000D5F93"/>
    <w:rsid w:val="000E2BB7"/>
    <w:rsid w:val="000E7C1C"/>
    <w:rsid w:val="000F33EA"/>
    <w:rsid w:val="0010262E"/>
    <w:rsid w:val="00104AA2"/>
    <w:rsid w:val="00106FCB"/>
    <w:rsid w:val="00157693"/>
    <w:rsid w:val="001604FA"/>
    <w:rsid w:val="00161398"/>
    <w:rsid w:val="001664F1"/>
    <w:rsid w:val="00166DB9"/>
    <w:rsid w:val="00172F9D"/>
    <w:rsid w:val="001812D1"/>
    <w:rsid w:val="001864DC"/>
    <w:rsid w:val="001A3C03"/>
    <w:rsid w:val="001C33CB"/>
    <w:rsid w:val="001D22B2"/>
    <w:rsid w:val="001D4312"/>
    <w:rsid w:val="001E0F92"/>
    <w:rsid w:val="001F018C"/>
    <w:rsid w:val="0020370E"/>
    <w:rsid w:val="002123E1"/>
    <w:rsid w:val="00213B83"/>
    <w:rsid w:val="00243FD2"/>
    <w:rsid w:val="00244100"/>
    <w:rsid w:val="00246ACF"/>
    <w:rsid w:val="002664C5"/>
    <w:rsid w:val="002929D8"/>
    <w:rsid w:val="002A4241"/>
    <w:rsid w:val="002B67F9"/>
    <w:rsid w:val="002C3E02"/>
    <w:rsid w:val="002D2697"/>
    <w:rsid w:val="002D553E"/>
    <w:rsid w:val="002D5644"/>
    <w:rsid w:val="002D7298"/>
    <w:rsid w:val="002D7624"/>
    <w:rsid w:val="002E48D0"/>
    <w:rsid w:val="002E62F1"/>
    <w:rsid w:val="003243F3"/>
    <w:rsid w:val="00324A9D"/>
    <w:rsid w:val="00325044"/>
    <w:rsid w:val="00355798"/>
    <w:rsid w:val="0036467E"/>
    <w:rsid w:val="00366E91"/>
    <w:rsid w:val="00383142"/>
    <w:rsid w:val="003875F4"/>
    <w:rsid w:val="00392998"/>
    <w:rsid w:val="003A00FB"/>
    <w:rsid w:val="003A442C"/>
    <w:rsid w:val="003A4A7C"/>
    <w:rsid w:val="003B2F9C"/>
    <w:rsid w:val="003B4C25"/>
    <w:rsid w:val="003B5695"/>
    <w:rsid w:val="003C08F8"/>
    <w:rsid w:val="003D1C7E"/>
    <w:rsid w:val="003E659E"/>
    <w:rsid w:val="0040201D"/>
    <w:rsid w:val="00421D1A"/>
    <w:rsid w:val="0042321C"/>
    <w:rsid w:val="004233B3"/>
    <w:rsid w:val="00424C88"/>
    <w:rsid w:val="00452A00"/>
    <w:rsid w:val="0045519D"/>
    <w:rsid w:val="004554AA"/>
    <w:rsid w:val="004559B3"/>
    <w:rsid w:val="00456B8A"/>
    <w:rsid w:val="004632E3"/>
    <w:rsid w:val="00464C07"/>
    <w:rsid w:val="0047664A"/>
    <w:rsid w:val="004803F1"/>
    <w:rsid w:val="00481BDD"/>
    <w:rsid w:val="00484935"/>
    <w:rsid w:val="004A155F"/>
    <w:rsid w:val="004A2730"/>
    <w:rsid w:val="004A4184"/>
    <w:rsid w:val="004A64B0"/>
    <w:rsid w:val="004B7DF6"/>
    <w:rsid w:val="004C5AFF"/>
    <w:rsid w:val="004D35DA"/>
    <w:rsid w:val="004D4FFC"/>
    <w:rsid w:val="004E195C"/>
    <w:rsid w:val="004F235B"/>
    <w:rsid w:val="004F6BBF"/>
    <w:rsid w:val="00501B33"/>
    <w:rsid w:val="005121A0"/>
    <w:rsid w:val="005141C5"/>
    <w:rsid w:val="00516201"/>
    <w:rsid w:val="00516A78"/>
    <w:rsid w:val="00535A24"/>
    <w:rsid w:val="00536602"/>
    <w:rsid w:val="00551B25"/>
    <w:rsid w:val="00563D00"/>
    <w:rsid w:val="00565D8E"/>
    <w:rsid w:val="0058161C"/>
    <w:rsid w:val="0058286C"/>
    <w:rsid w:val="00582ABC"/>
    <w:rsid w:val="005B66D7"/>
    <w:rsid w:val="005C629A"/>
    <w:rsid w:val="005C7137"/>
    <w:rsid w:val="005E045B"/>
    <w:rsid w:val="005E2194"/>
    <w:rsid w:val="005E64BD"/>
    <w:rsid w:val="00601D36"/>
    <w:rsid w:val="00622381"/>
    <w:rsid w:val="00622F25"/>
    <w:rsid w:val="00625265"/>
    <w:rsid w:val="00625BB9"/>
    <w:rsid w:val="006275E5"/>
    <w:rsid w:val="00633BD0"/>
    <w:rsid w:val="00637642"/>
    <w:rsid w:val="006436D8"/>
    <w:rsid w:val="006575E6"/>
    <w:rsid w:val="0066100A"/>
    <w:rsid w:val="006665A3"/>
    <w:rsid w:val="006674FE"/>
    <w:rsid w:val="00674713"/>
    <w:rsid w:val="006C46BA"/>
    <w:rsid w:val="006C4FA5"/>
    <w:rsid w:val="006D136B"/>
    <w:rsid w:val="006D5EC6"/>
    <w:rsid w:val="006D787C"/>
    <w:rsid w:val="006F1AA8"/>
    <w:rsid w:val="006F2755"/>
    <w:rsid w:val="007019ED"/>
    <w:rsid w:val="0070671E"/>
    <w:rsid w:val="00714A89"/>
    <w:rsid w:val="00720AF9"/>
    <w:rsid w:val="00721F84"/>
    <w:rsid w:val="00732F5D"/>
    <w:rsid w:val="007433F0"/>
    <w:rsid w:val="00745F74"/>
    <w:rsid w:val="007557F4"/>
    <w:rsid w:val="00762B36"/>
    <w:rsid w:val="00764C57"/>
    <w:rsid w:val="0077601D"/>
    <w:rsid w:val="007950FC"/>
    <w:rsid w:val="007B030A"/>
    <w:rsid w:val="007C2013"/>
    <w:rsid w:val="007C7200"/>
    <w:rsid w:val="007D24BD"/>
    <w:rsid w:val="007D5161"/>
    <w:rsid w:val="007E565D"/>
    <w:rsid w:val="007F0672"/>
    <w:rsid w:val="007F1509"/>
    <w:rsid w:val="007F54FF"/>
    <w:rsid w:val="00804F0E"/>
    <w:rsid w:val="00806210"/>
    <w:rsid w:val="0081055A"/>
    <w:rsid w:val="00817E29"/>
    <w:rsid w:val="0084350E"/>
    <w:rsid w:val="008523DD"/>
    <w:rsid w:val="00861AD9"/>
    <w:rsid w:val="008657E1"/>
    <w:rsid w:val="008721EE"/>
    <w:rsid w:val="00874337"/>
    <w:rsid w:val="00891184"/>
    <w:rsid w:val="00891524"/>
    <w:rsid w:val="00891544"/>
    <w:rsid w:val="00894BE3"/>
    <w:rsid w:val="008A26C7"/>
    <w:rsid w:val="008B23AA"/>
    <w:rsid w:val="008B5D82"/>
    <w:rsid w:val="008D061D"/>
    <w:rsid w:val="008D3BAC"/>
    <w:rsid w:val="008E5195"/>
    <w:rsid w:val="008F165D"/>
    <w:rsid w:val="008F1B58"/>
    <w:rsid w:val="009207F1"/>
    <w:rsid w:val="009219B9"/>
    <w:rsid w:val="00927A58"/>
    <w:rsid w:val="00936CFC"/>
    <w:rsid w:val="00937E2F"/>
    <w:rsid w:val="0094070F"/>
    <w:rsid w:val="00957139"/>
    <w:rsid w:val="009709CE"/>
    <w:rsid w:val="00973C1B"/>
    <w:rsid w:val="00974528"/>
    <w:rsid w:val="0097767D"/>
    <w:rsid w:val="00980884"/>
    <w:rsid w:val="009A1252"/>
    <w:rsid w:val="009A3127"/>
    <w:rsid w:val="009A60B7"/>
    <w:rsid w:val="009C3764"/>
    <w:rsid w:val="009C44A6"/>
    <w:rsid w:val="00A008E3"/>
    <w:rsid w:val="00A018BD"/>
    <w:rsid w:val="00A03209"/>
    <w:rsid w:val="00A06841"/>
    <w:rsid w:val="00A07250"/>
    <w:rsid w:val="00A1453C"/>
    <w:rsid w:val="00A14F33"/>
    <w:rsid w:val="00A15952"/>
    <w:rsid w:val="00A16199"/>
    <w:rsid w:val="00A17EB8"/>
    <w:rsid w:val="00A20714"/>
    <w:rsid w:val="00A378BC"/>
    <w:rsid w:val="00A50F32"/>
    <w:rsid w:val="00A62118"/>
    <w:rsid w:val="00A628FA"/>
    <w:rsid w:val="00A65841"/>
    <w:rsid w:val="00AA3912"/>
    <w:rsid w:val="00AA40B5"/>
    <w:rsid w:val="00AB4309"/>
    <w:rsid w:val="00AC1018"/>
    <w:rsid w:val="00AC291F"/>
    <w:rsid w:val="00AC7882"/>
    <w:rsid w:val="00AD1EE2"/>
    <w:rsid w:val="00AF209A"/>
    <w:rsid w:val="00B00B8A"/>
    <w:rsid w:val="00B07664"/>
    <w:rsid w:val="00B07AF6"/>
    <w:rsid w:val="00B13DF7"/>
    <w:rsid w:val="00B2173E"/>
    <w:rsid w:val="00B4149C"/>
    <w:rsid w:val="00B515A2"/>
    <w:rsid w:val="00B539AB"/>
    <w:rsid w:val="00B624C7"/>
    <w:rsid w:val="00B63973"/>
    <w:rsid w:val="00B718B2"/>
    <w:rsid w:val="00B776FD"/>
    <w:rsid w:val="00BA01C4"/>
    <w:rsid w:val="00BA3E5F"/>
    <w:rsid w:val="00BC3EB1"/>
    <w:rsid w:val="00BD1CF8"/>
    <w:rsid w:val="00BD46D0"/>
    <w:rsid w:val="00BD6791"/>
    <w:rsid w:val="00BD7E5A"/>
    <w:rsid w:val="00BE43D1"/>
    <w:rsid w:val="00BE4C43"/>
    <w:rsid w:val="00BF320F"/>
    <w:rsid w:val="00BF6702"/>
    <w:rsid w:val="00BF68EB"/>
    <w:rsid w:val="00C05956"/>
    <w:rsid w:val="00C139AC"/>
    <w:rsid w:val="00C25618"/>
    <w:rsid w:val="00C513C1"/>
    <w:rsid w:val="00C53B21"/>
    <w:rsid w:val="00C60C00"/>
    <w:rsid w:val="00C65409"/>
    <w:rsid w:val="00C659F9"/>
    <w:rsid w:val="00C7679D"/>
    <w:rsid w:val="00C81634"/>
    <w:rsid w:val="00C85B7A"/>
    <w:rsid w:val="00C92F23"/>
    <w:rsid w:val="00C94D73"/>
    <w:rsid w:val="00CB43E6"/>
    <w:rsid w:val="00CB467A"/>
    <w:rsid w:val="00CD0C04"/>
    <w:rsid w:val="00CD1243"/>
    <w:rsid w:val="00CD4791"/>
    <w:rsid w:val="00CE1F17"/>
    <w:rsid w:val="00CE3611"/>
    <w:rsid w:val="00CF33F4"/>
    <w:rsid w:val="00D141DE"/>
    <w:rsid w:val="00D4529E"/>
    <w:rsid w:val="00D57B8A"/>
    <w:rsid w:val="00D621E3"/>
    <w:rsid w:val="00D638F7"/>
    <w:rsid w:val="00D7768E"/>
    <w:rsid w:val="00D82ED1"/>
    <w:rsid w:val="00D83217"/>
    <w:rsid w:val="00DA385B"/>
    <w:rsid w:val="00DB5CCB"/>
    <w:rsid w:val="00DB6984"/>
    <w:rsid w:val="00DC4170"/>
    <w:rsid w:val="00DD20AD"/>
    <w:rsid w:val="00DD7461"/>
    <w:rsid w:val="00DD7781"/>
    <w:rsid w:val="00DE3927"/>
    <w:rsid w:val="00DE3A01"/>
    <w:rsid w:val="00DF35D9"/>
    <w:rsid w:val="00DF5854"/>
    <w:rsid w:val="00DF68BE"/>
    <w:rsid w:val="00E20466"/>
    <w:rsid w:val="00E328F6"/>
    <w:rsid w:val="00E34668"/>
    <w:rsid w:val="00E35F4D"/>
    <w:rsid w:val="00E626CB"/>
    <w:rsid w:val="00E64966"/>
    <w:rsid w:val="00E74B2C"/>
    <w:rsid w:val="00E80427"/>
    <w:rsid w:val="00E973AF"/>
    <w:rsid w:val="00EA0353"/>
    <w:rsid w:val="00EA0DB2"/>
    <w:rsid w:val="00EA3C2A"/>
    <w:rsid w:val="00EA46C4"/>
    <w:rsid w:val="00EA6F38"/>
    <w:rsid w:val="00EB73F8"/>
    <w:rsid w:val="00EC0280"/>
    <w:rsid w:val="00EC2042"/>
    <w:rsid w:val="00EC706C"/>
    <w:rsid w:val="00ED23BE"/>
    <w:rsid w:val="00ED32CA"/>
    <w:rsid w:val="00ED7B1B"/>
    <w:rsid w:val="00EE1C0A"/>
    <w:rsid w:val="00F01030"/>
    <w:rsid w:val="00F019E3"/>
    <w:rsid w:val="00F16B2D"/>
    <w:rsid w:val="00F222DF"/>
    <w:rsid w:val="00F354AD"/>
    <w:rsid w:val="00F432DE"/>
    <w:rsid w:val="00F61C4C"/>
    <w:rsid w:val="00F67BD4"/>
    <w:rsid w:val="00F73D8A"/>
    <w:rsid w:val="00F82664"/>
    <w:rsid w:val="00F90D54"/>
    <w:rsid w:val="00FB4692"/>
    <w:rsid w:val="00FB6A82"/>
    <w:rsid w:val="00FB7007"/>
    <w:rsid w:val="00FC5B62"/>
    <w:rsid w:val="00FD24FA"/>
    <w:rsid w:val="00FE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07"/>
  </w:style>
  <w:style w:type="paragraph" w:styleId="2">
    <w:name w:val="heading 2"/>
    <w:basedOn w:val="a"/>
    <w:link w:val="20"/>
    <w:uiPriority w:val="9"/>
    <w:qFormat/>
    <w:rsid w:val="00042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423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23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2382"/>
  </w:style>
  <w:style w:type="paragraph" w:customStyle="1" w:styleId="consplusnormal">
    <w:name w:val="consplusnormal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238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382"/>
    <w:rPr>
      <w:color w:val="800080"/>
      <w:u w:val="single"/>
    </w:rPr>
  </w:style>
  <w:style w:type="paragraph" w:customStyle="1" w:styleId="a6">
    <w:name w:val="a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04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74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624C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F17"/>
  </w:style>
  <w:style w:type="paragraph" w:styleId="ac">
    <w:name w:val="footer"/>
    <w:basedOn w:val="a"/>
    <w:link w:val="ad"/>
    <w:uiPriority w:val="99"/>
    <w:unhideWhenUsed/>
    <w:rsid w:val="00CE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F17"/>
  </w:style>
  <w:style w:type="table" w:styleId="ae">
    <w:name w:val="Table Grid"/>
    <w:basedOn w:val="a1"/>
    <w:uiPriority w:val="39"/>
    <w:rsid w:val="00D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uiPriority w:val="99"/>
    <w:rsid w:val="00AA40B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">
    <w:name w:val="Body Text"/>
    <w:basedOn w:val="a"/>
    <w:link w:val="af0"/>
    <w:unhideWhenUsed/>
    <w:rsid w:val="00BD1C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customStyle="1" w:styleId="af0">
    <w:name w:val="Основной текст Знак"/>
    <w:basedOn w:val="a0"/>
    <w:link w:val="af"/>
    <w:rsid w:val="00BD1CF8"/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paragraph" w:customStyle="1" w:styleId="paragraph">
    <w:name w:val="paragraph"/>
    <w:basedOn w:val="a"/>
    <w:rsid w:val="00551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51B25"/>
  </w:style>
  <w:style w:type="character" w:customStyle="1" w:styleId="spellingerror">
    <w:name w:val="spellingerror"/>
    <w:basedOn w:val="a0"/>
    <w:rsid w:val="00551B25"/>
  </w:style>
  <w:style w:type="character" w:customStyle="1" w:styleId="contextualspellingandgrammarerror">
    <w:name w:val="contextualspellingandgrammarerror"/>
    <w:basedOn w:val="a0"/>
    <w:rsid w:val="00551B25"/>
  </w:style>
  <w:style w:type="character" w:customStyle="1" w:styleId="eop">
    <w:name w:val="eop"/>
    <w:basedOn w:val="a0"/>
    <w:rsid w:val="00551B25"/>
  </w:style>
  <w:style w:type="paragraph" w:customStyle="1" w:styleId="ConsPlusTitle0">
    <w:name w:val="ConsPlusTitle"/>
    <w:uiPriority w:val="99"/>
    <w:rsid w:val="003A00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1">
    <w:name w:val="Содержимое таблицы"/>
    <w:basedOn w:val="a"/>
    <w:rsid w:val="00DB5CCB"/>
    <w:pPr>
      <w:widowControl w:val="0"/>
      <w:suppressLineNumbers/>
      <w:suppressAutoHyphens/>
      <w:autoSpaceDE w:val="0"/>
      <w:spacing w:after="0" w:line="240" w:lineRule="auto"/>
    </w:pPr>
    <w:rPr>
      <w:rFonts w:ascii="font445" w:eastAsia="font445" w:hAnsi="font445" w:cs="font445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7557F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C6D6-B5F5-4AB4-B57A-167A33C7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Мелекесского района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22</cp:revision>
  <cp:lastPrinted>2020-01-28T07:42:00Z</cp:lastPrinted>
  <dcterms:created xsi:type="dcterms:W3CDTF">2023-08-18T11:56:00Z</dcterms:created>
  <dcterms:modified xsi:type="dcterms:W3CDTF">2023-12-27T05:58:00Z</dcterms:modified>
</cp:coreProperties>
</file>