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BD1CF8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МЕЛЕКЕССКОГО РАЙОНА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ОБЛАСТИ</w:t>
      </w:r>
    </w:p>
    <w:p w:rsidR="00BD1CF8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sz w:val="28"/>
          <w:szCs w:val="28"/>
          <w:lang w:val="ru-RU"/>
        </w:rPr>
      </w:pPr>
      <w:r w:rsidRPr="00582ABC">
        <w:rPr>
          <w:rFonts w:ascii="PT Astra Serif" w:hAnsi="PT Astra Serif"/>
          <w:sz w:val="28"/>
          <w:szCs w:val="28"/>
          <w:lang w:val="ru-RU"/>
        </w:rPr>
        <w:tab/>
      </w:r>
      <w:r w:rsidR="00BD1CF8">
        <w:rPr>
          <w:rFonts w:ascii="PT Astra Serif" w:hAnsi="PT Astra Serif"/>
          <w:sz w:val="28"/>
          <w:szCs w:val="28"/>
        </w:rPr>
        <w:t> </w:t>
      </w:r>
      <w:r w:rsidRPr="00582ABC">
        <w:rPr>
          <w:rFonts w:ascii="PT Astra Serif" w:hAnsi="PT Astra Serif"/>
          <w:sz w:val="28"/>
          <w:szCs w:val="28"/>
          <w:lang w:val="ru-RU"/>
        </w:rPr>
        <w:tab/>
      </w:r>
    </w:p>
    <w:p w:rsidR="00157693" w:rsidRDefault="0015769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172F9D" w:rsidRDefault="00BD1CF8" w:rsidP="00BD1CF8">
      <w:pPr>
        <w:pStyle w:val="af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72F9D">
        <w:rPr>
          <w:rFonts w:ascii="PT Astra Serif" w:hAnsi="PT Astra Serif"/>
          <w:b/>
          <w:sz w:val="32"/>
          <w:szCs w:val="32"/>
          <w:lang w:val="ru-RU"/>
        </w:rPr>
        <w:t>П О С Т А Н О В Л Е Н И Е</w:t>
      </w:r>
      <w:r w:rsidRPr="00172F9D">
        <w:rPr>
          <w:rFonts w:ascii="PT Astra Serif" w:hAnsi="PT Astra Serif"/>
          <w:b/>
          <w:sz w:val="32"/>
          <w:szCs w:val="32"/>
        </w:rPr>
        <w:t>  </w:t>
      </w:r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</w:t>
      </w:r>
    </w:p>
    <w:p w:rsidR="006C4FA5" w:rsidRDefault="006C4FA5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57693" w:rsidRDefault="00157693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7768E" w:rsidRDefault="0074684A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06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11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>.202</w:t>
      </w:r>
      <w:r w:rsidR="0006780C">
        <w:rPr>
          <w:rFonts w:ascii="PT Astra Serif" w:hAnsi="PT Astra Serif"/>
          <w:sz w:val="28"/>
          <w:szCs w:val="28"/>
          <w:lang w:val="ru-RU"/>
        </w:rPr>
        <w:t>4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1455" w:rsidRPr="00454DFE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</w:t>
      </w:r>
      <w:r w:rsidR="00157693" w:rsidRPr="00454DFE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          №</w:t>
      </w:r>
      <w:r>
        <w:rPr>
          <w:rFonts w:ascii="PT Astra Serif" w:hAnsi="PT Astra Serif"/>
          <w:sz w:val="28"/>
          <w:szCs w:val="28"/>
          <w:lang w:val="ru-RU"/>
        </w:rPr>
        <w:t>38</w:t>
      </w:r>
    </w:p>
    <w:p w:rsidR="00D7768E" w:rsidRDefault="00D7768E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D1CF8" w:rsidRPr="00157693" w:rsidRDefault="00D7768E" w:rsidP="00BD1CF8">
      <w:pPr>
        <w:pStyle w:val="af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 w:rsidRPr="001576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D1CF8" w:rsidRPr="00157693">
        <w:rPr>
          <w:rFonts w:ascii="PT Astra Serif" w:hAnsi="PT Astra Serif"/>
          <w:color w:val="000000"/>
          <w:sz w:val="24"/>
          <w:szCs w:val="24"/>
          <w:lang w:val="ru-RU"/>
        </w:rPr>
        <w:t>с. Тиинск</w:t>
      </w:r>
    </w:p>
    <w:p w:rsidR="00582ABC" w:rsidRDefault="00582ABC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157693" w:rsidRPr="003A00FB" w:rsidRDefault="00157693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BD1CF8" w:rsidRDefault="0081055A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Hlk142891468"/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</w:t>
      </w:r>
      <w:r w:rsidR="00FE21C5" w:rsidRPr="00454DFE">
        <w:rPr>
          <w:rFonts w:ascii="PT Astra Serif" w:hAnsi="PT Astra Serif"/>
          <w:b/>
          <w:sz w:val="28"/>
          <w:szCs w:val="28"/>
          <w:lang w:val="ru-RU"/>
        </w:rPr>
        <w:t>2</w:t>
      </w:r>
      <w:r w:rsidRPr="00454DF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6B0A33" w:rsidRPr="00454DFE">
        <w:rPr>
          <w:rFonts w:ascii="PT Astra Serif" w:hAnsi="PT Astra Serif"/>
          <w:b/>
          <w:sz w:val="28"/>
          <w:szCs w:val="28"/>
          <w:lang w:val="ru-RU"/>
        </w:rPr>
        <w:t>«</w:t>
      </w:r>
      <w:bookmarkStart w:id="1" w:name="_Hlk143011265"/>
      <w:r w:rsidR="00BE6E73" w:rsidRPr="00454DFE">
        <w:rPr>
          <w:rFonts w:ascii="PT Astra Serif" w:hAnsi="PT Astra Serif"/>
          <w:b/>
          <w:sz w:val="28"/>
          <w:szCs w:val="28"/>
          <w:lang w:val="ru-RU"/>
        </w:rPr>
        <w:t>Об утверждении муниципальной программы «</w:t>
      </w:r>
      <w:r w:rsidR="006B0A33" w:rsidRPr="00454DFE">
        <w:rPr>
          <w:rFonts w:ascii="PT Astra Serif" w:hAnsi="PT Astra Serif"/>
          <w:b/>
          <w:sz w:val="28"/>
          <w:szCs w:val="28"/>
          <w:lang w:val="ru-RU"/>
        </w:rPr>
        <w:t>Материально-техническое</w:t>
      </w:r>
      <w:r w:rsidR="006B0A33" w:rsidRPr="006B0A33">
        <w:rPr>
          <w:rFonts w:ascii="PT Astra Serif" w:hAnsi="PT Astra Serif"/>
          <w:b/>
          <w:sz w:val="28"/>
          <w:szCs w:val="28"/>
          <w:lang w:val="ru-RU"/>
        </w:rPr>
        <w:t xml:space="preserve"> обеспечение деятельности органов местного самоуправления</w:t>
      </w:r>
      <w:bookmarkEnd w:id="1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 xml:space="preserve"> «Тиинское сельское поселение» Мелекесского района Ульяновской области»</w:t>
      </w:r>
      <w:r w:rsidR="004B7DF6" w:rsidRPr="004B7DF6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bookmarkStart w:id="2" w:name="_Hlk143005720"/>
    </w:p>
    <w:p w:rsidR="00591AE0" w:rsidRPr="004B7DF6" w:rsidRDefault="00591AE0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bookmarkEnd w:id="0"/>
    <w:bookmarkEnd w:id="2"/>
    <w:p w:rsidR="00890F81" w:rsidRDefault="00BD1CF8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ab/>
      </w:r>
      <w:r w:rsidR="004B7DF6" w:rsidRPr="004B7DF6">
        <w:rPr>
          <w:rFonts w:ascii="PT Astra Serif" w:hAnsi="PT Astra Serif"/>
          <w:b w:val="0"/>
          <w:sz w:val="28"/>
          <w:szCs w:val="28"/>
        </w:rPr>
        <w:t>В соответствии со статьей 179 Бюджетного кодекса Российской Федерации, с Федеральн</w:t>
      </w:r>
      <w:r w:rsidR="00591AE0">
        <w:rPr>
          <w:rFonts w:ascii="PT Astra Serif" w:hAnsi="PT Astra Serif"/>
          <w:b w:val="0"/>
          <w:sz w:val="28"/>
          <w:szCs w:val="28"/>
        </w:rPr>
        <w:t>ым</w:t>
      </w:r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591AE0">
        <w:rPr>
          <w:rFonts w:ascii="PT Astra Serif" w:hAnsi="PT Astra Serif"/>
          <w:b w:val="0"/>
          <w:sz w:val="28"/>
          <w:szCs w:val="28"/>
        </w:rPr>
        <w:t>ом</w:t>
      </w:r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Федерации», Уставом муниципального образования «Тиинское  сельское поселение» Мелекесского района  Ульяновской  области,  постановлением администрации муниципального образования «Тиинское сельское поселение» Мелекесского района Ульяновской области от 12.12.2022 № 50 «Об утверждении Правил разработки, реализации и оценки эффективности муниципальных программ муниципального образования   «Тиинское сельское поселение» Мелекесского района  Ульяновской области, а также осуществления контроля за ходом их реализации»</w:t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   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bookmarkStart w:id="3" w:name="_GoBack"/>
      <w:bookmarkEnd w:id="3"/>
      <w:r w:rsidRPr="0045519D">
        <w:rPr>
          <w:rFonts w:ascii="PT Astra Serif" w:hAnsi="PT Astra Serif"/>
          <w:b w:val="0"/>
          <w:sz w:val="28"/>
          <w:szCs w:val="28"/>
        </w:rPr>
        <w:t>п о с т а н о в л я е т:</w:t>
      </w:r>
    </w:p>
    <w:p w:rsidR="0045519D" w:rsidRPr="0045519D" w:rsidRDefault="0045519D" w:rsidP="00591AE0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 </w:t>
      </w:r>
      <w:proofErr w:type="gramStart"/>
      <w:r w:rsidRPr="0045519D">
        <w:rPr>
          <w:rFonts w:ascii="PT Astra Serif" w:hAnsi="PT Astra Serif"/>
          <w:b w:val="0"/>
          <w:sz w:val="28"/>
          <w:szCs w:val="28"/>
        </w:rPr>
        <w:t xml:space="preserve">Внести изменения в постановление администрации муниципального образования «Тиинское сельское </w:t>
      </w:r>
      <w:r w:rsidRPr="00454DFE">
        <w:rPr>
          <w:rFonts w:ascii="PT Astra Serif" w:hAnsi="PT Astra Serif"/>
          <w:b w:val="0"/>
          <w:sz w:val="28"/>
          <w:szCs w:val="28"/>
        </w:rPr>
        <w:t xml:space="preserve">поселение» Мелекесского района Ульяновской области от </w:t>
      </w:r>
      <w:r w:rsidR="00FC5B62" w:rsidRPr="00454DFE">
        <w:rPr>
          <w:rFonts w:ascii="PT Astra Serif" w:hAnsi="PT Astra Serif"/>
          <w:b w:val="0"/>
          <w:sz w:val="28"/>
          <w:szCs w:val="28"/>
        </w:rPr>
        <w:t>01</w:t>
      </w:r>
      <w:r w:rsidRPr="00454DFE">
        <w:rPr>
          <w:rFonts w:ascii="PT Astra Serif" w:hAnsi="PT Astra Serif"/>
          <w:b w:val="0"/>
          <w:sz w:val="28"/>
          <w:szCs w:val="28"/>
        </w:rPr>
        <w:t>.</w:t>
      </w:r>
      <w:r w:rsidR="00FC5B62" w:rsidRPr="00454DFE">
        <w:rPr>
          <w:rFonts w:ascii="PT Astra Serif" w:hAnsi="PT Astra Serif"/>
          <w:b w:val="0"/>
          <w:sz w:val="28"/>
          <w:szCs w:val="28"/>
        </w:rPr>
        <w:t>0</w:t>
      </w:r>
      <w:r w:rsidRPr="00454DFE">
        <w:rPr>
          <w:rFonts w:ascii="PT Astra Serif" w:hAnsi="PT Astra Serif"/>
          <w:b w:val="0"/>
          <w:sz w:val="28"/>
          <w:szCs w:val="28"/>
        </w:rPr>
        <w:t>2.20</w:t>
      </w:r>
      <w:r w:rsidR="00FC5B62" w:rsidRPr="00454DFE">
        <w:rPr>
          <w:rFonts w:ascii="PT Astra Serif" w:hAnsi="PT Astra Serif"/>
          <w:b w:val="0"/>
          <w:sz w:val="28"/>
          <w:szCs w:val="28"/>
        </w:rPr>
        <w:t>23</w:t>
      </w:r>
      <w:r w:rsidRPr="00454DFE">
        <w:rPr>
          <w:rFonts w:ascii="PT Astra Serif" w:hAnsi="PT Astra Serif"/>
          <w:b w:val="0"/>
          <w:sz w:val="28"/>
          <w:szCs w:val="28"/>
        </w:rPr>
        <w:t xml:space="preserve"> № </w:t>
      </w:r>
      <w:r w:rsidR="006B31FE" w:rsidRPr="00454DFE">
        <w:rPr>
          <w:rFonts w:ascii="PT Astra Serif" w:hAnsi="PT Astra Serif"/>
          <w:b w:val="0"/>
          <w:sz w:val="28"/>
          <w:szCs w:val="28"/>
        </w:rPr>
        <w:t>2</w:t>
      </w:r>
      <w:r w:rsidRPr="00454DFE">
        <w:rPr>
          <w:rFonts w:ascii="PT Astra Serif" w:hAnsi="PT Astra Serif"/>
          <w:b w:val="0"/>
          <w:sz w:val="28"/>
          <w:szCs w:val="28"/>
        </w:rPr>
        <w:t xml:space="preserve"> «</w:t>
      </w:r>
      <w:r w:rsidR="00BE6E73" w:rsidRPr="00454DFE">
        <w:rPr>
          <w:rFonts w:ascii="PT Astra Serif" w:hAnsi="PT Astra Serif"/>
          <w:b w:val="0"/>
          <w:sz w:val="28"/>
          <w:szCs w:val="28"/>
        </w:rPr>
        <w:t xml:space="preserve">Об утверждении муниципальной программы </w:t>
      </w:r>
      <w:r w:rsidR="006B31FE" w:rsidRPr="00454DFE">
        <w:rPr>
          <w:rFonts w:ascii="PT Astra Serif" w:hAnsi="PT Astra Serif"/>
          <w:b w:val="0"/>
          <w:sz w:val="28"/>
          <w:szCs w:val="28"/>
        </w:rPr>
        <w:t>«Материально-техническое обеспечение деятельности органов местного самоуправления</w:t>
      </w:r>
      <w:r w:rsidR="00AC7882" w:rsidRPr="00AC7882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«Тиинское сельское поселение» Мелекесского района Ульяновской области</w:t>
      </w:r>
      <w:bookmarkStart w:id="4" w:name="_Hlk145577035"/>
      <w:r w:rsidR="00AC7882" w:rsidRPr="00AC7882">
        <w:rPr>
          <w:rFonts w:ascii="PT Astra Serif" w:hAnsi="PT Astra Serif"/>
          <w:b w:val="0"/>
          <w:sz w:val="28"/>
          <w:szCs w:val="28"/>
        </w:rPr>
        <w:t>»</w:t>
      </w:r>
      <w:r w:rsidR="004B7DF6" w:rsidRPr="004B7DF6"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(с изменениями от 20.03.2023 №</w:t>
      </w:r>
      <w:r w:rsidR="00DD272B">
        <w:rPr>
          <w:rFonts w:ascii="PT Astra Serif" w:hAnsi="PT Astra Serif"/>
          <w:b w:val="0"/>
          <w:sz w:val="28"/>
          <w:szCs w:val="28"/>
        </w:rPr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1</w:t>
      </w:r>
      <w:r w:rsidR="006B31FE">
        <w:rPr>
          <w:rFonts w:ascii="PT Astra Serif" w:hAnsi="PT Astra Serif"/>
          <w:b w:val="0"/>
          <w:sz w:val="28"/>
          <w:szCs w:val="28"/>
        </w:rPr>
        <w:t>2</w:t>
      </w:r>
      <w:r w:rsidR="004978D6">
        <w:rPr>
          <w:rFonts w:ascii="PT Astra Serif" w:hAnsi="PT Astra Serif"/>
          <w:b w:val="0"/>
          <w:sz w:val="28"/>
          <w:szCs w:val="28"/>
        </w:rPr>
        <w:t>, от 28.08.2023 №40</w:t>
      </w:r>
      <w:r w:rsidR="00130F0E">
        <w:rPr>
          <w:rFonts w:ascii="PT Astra Serif" w:hAnsi="PT Astra Serif"/>
          <w:b w:val="0"/>
          <w:sz w:val="28"/>
          <w:szCs w:val="28"/>
        </w:rPr>
        <w:t xml:space="preserve">, </w:t>
      </w:r>
      <w:r w:rsidR="00130F0E" w:rsidRPr="00A60954">
        <w:rPr>
          <w:rFonts w:ascii="PT Astra Serif" w:hAnsi="PT Astra Serif"/>
          <w:b w:val="0"/>
          <w:sz w:val="28"/>
          <w:szCs w:val="28"/>
        </w:rPr>
        <w:t>от</w:t>
      </w:r>
      <w:r w:rsidR="00A60954">
        <w:rPr>
          <w:rFonts w:ascii="PT Astra Serif" w:hAnsi="PT Astra Serif"/>
          <w:b w:val="0"/>
          <w:sz w:val="28"/>
          <w:szCs w:val="28"/>
        </w:rPr>
        <w:t xml:space="preserve"> 26.10.2023 №51</w:t>
      </w:r>
      <w:r w:rsidR="0006780C">
        <w:rPr>
          <w:rFonts w:ascii="PT Astra Serif" w:hAnsi="PT Astra Serif"/>
          <w:b w:val="0"/>
          <w:sz w:val="28"/>
          <w:szCs w:val="28"/>
        </w:rPr>
        <w:t>, от 25.12.2023 №65</w:t>
      </w:r>
      <w:r w:rsidR="001B509E">
        <w:rPr>
          <w:rFonts w:ascii="PT Astra Serif" w:hAnsi="PT Astra Serif"/>
          <w:b w:val="0"/>
          <w:sz w:val="28"/>
          <w:szCs w:val="28"/>
        </w:rPr>
        <w:t>, от 18.03.2024 №7</w:t>
      </w:r>
      <w:r w:rsidR="00DD4F08">
        <w:rPr>
          <w:rFonts w:ascii="PT Astra Serif" w:hAnsi="PT Astra Serif"/>
          <w:b w:val="0"/>
          <w:sz w:val="28"/>
          <w:szCs w:val="28"/>
        </w:rPr>
        <w:t>, от 24.07.2024 №20</w:t>
      </w:r>
      <w:r w:rsidR="004B7DF6" w:rsidRPr="004B7DF6">
        <w:rPr>
          <w:rFonts w:ascii="PT Astra Serif" w:hAnsi="PT Astra Serif"/>
          <w:b w:val="0"/>
          <w:sz w:val="28"/>
          <w:szCs w:val="28"/>
        </w:rPr>
        <w:t>)</w:t>
      </w:r>
      <w:bookmarkEnd w:id="4"/>
      <w:r w:rsidRPr="0045519D">
        <w:rPr>
          <w:rFonts w:ascii="PT Astra Serif" w:hAnsi="PT Astra Serif"/>
          <w:b w:val="0"/>
          <w:sz w:val="28"/>
          <w:szCs w:val="28"/>
        </w:rPr>
        <w:t>:</w:t>
      </w:r>
      <w:proofErr w:type="gramEnd"/>
    </w:p>
    <w:p w:rsidR="0045519D" w:rsidRPr="0045519D" w:rsidRDefault="00591AE0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ab/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1.1 в паспорте муниципальной программы строку </w:t>
      </w:r>
      <w:r w:rsidR="00DD272B">
        <w:rPr>
          <w:rFonts w:ascii="PT Astra Serif" w:hAnsi="PT Astra Serif"/>
          <w:b w:val="0"/>
          <w:sz w:val="28"/>
          <w:szCs w:val="28"/>
        </w:rPr>
        <w:t>«</w:t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Ресурсное </w:t>
      </w:r>
      <w:r w:rsidR="0045519D" w:rsidRPr="0045519D">
        <w:rPr>
          <w:rFonts w:ascii="PT Astra Serif" w:hAnsi="PT Astra Serif"/>
          <w:b w:val="0"/>
          <w:sz w:val="28"/>
          <w:szCs w:val="28"/>
        </w:rPr>
        <w:lastRenderedPageBreak/>
        <w:t>обеспечение муниципальной программы с разбивкой по этапам и годам реализации» изложить в следующей редакции: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«</w:t>
      </w:r>
    </w:p>
    <w:p w:rsidR="00FC5B62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6344"/>
      </w:tblGrid>
      <w:tr w:rsidR="00FC5B62" w:rsidRPr="00E80427" w:rsidTr="00591768">
        <w:trPr>
          <w:trHeight w:val="1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001455" w:rsidRDefault="00FC5B62" w:rsidP="0059176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01455">
              <w:rPr>
                <w:rFonts w:ascii="PT Astra Serif" w:eastAsia="Times New Roman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FB7007" w:rsidRDefault="00FC5B62" w:rsidP="0059176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«Тиинское сельское поселение» Мелекесского района Ульяновской области (далее местный бюджет). </w:t>
            </w:r>
          </w:p>
          <w:p w:rsidR="00F853E4" w:rsidRPr="001C6B23" w:rsidRDefault="00FC5B62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муниципальной программы составит </w:t>
            </w:r>
            <w:r w:rsidR="00DD4F08">
              <w:rPr>
                <w:rFonts w:ascii="PT Astra Serif" w:eastAsia="Times New Roman" w:hAnsi="PT Astra Serif" w:cs="Times New Roman"/>
                <w:sz w:val="28"/>
                <w:szCs w:val="28"/>
              </w:rPr>
              <w:t>22754</w:t>
            </w:r>
            <w:r w:rsidR="007105D0">
              <w:rPr>
                <w:rFonts w:ascii="PT Astra Serif" w:eastAsia="Times New Roman" w:hAnsi="PT Astra Serif" w:cs="Times New Roman"/>
                <w:sz w:val="28"/>
                <w:szCs w:val="28"/>
              </w:rPr>
              <w:t>,64925</w:t>
            </w:r>
            <w:r w:rsidR="00F853E4"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2023 -   </w:t>
            </w:r>
            <w:r w:rsidR="00EB7E29">
              <w:rPr>
                <w:rFonts w:ascii="PT Astra Serif" w:eastAsia="Times New Roman" w:hAnsi="PT Astra Serif" w:cs="Times New Roman"/>
                <w:sz w:val="28"/>
                <w:szCs w:val="28"/>
              </w:rPr>
              <w:t>52</w:t>
            </w:r>
            <w:r w:rsidR="00130F0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EB7E29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CB5C5C"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65000 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2024 -   </w:t>
            </w:r>
            <w:r w:rsidR="007105D0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DD4F08">
              <w:rPr>
                <w:rFonts w:ascii="PT Astra Serif" w:eastAsia="Times New Roman" w:hAnsi="PT Astra Serif" w:cs="Times New Roman"/>
                <w:sz w:val="28"/>
                <w:szCs w:val="28"/>
              </w:rPr>
              <w:t>49</w:t>
            </w:r>
            <w:r w:rsidR="007105D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9,59925 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2025 -   </w:t>
            </w:r>
            <w:r w:rsidR="0006780C">
              <w:rPr>
                <w:rFonts w:ascii="PT Astra Serif" w:eastAsia="Times New Roman" w:hAnsi="PT Astra Serif" w:cs="Times New Roman"/>
                <w:sz w:val="28"/>
                <w:szCs w:val="28"/>
              </w:rPr>
              <w:t>4572,40000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2026 -   </w:t>
            </w:r>
            <w:r w:rsidR="0006780C">
              <w:rPr>
                <w:rFonts w:ascii="PT Astra Serif" w:eastAsia="Times New Roman" w:hAnsi="PT Astra Serif" w:cs="Times New Roman"/>
                <w:sz w:val="28"/>
                <w:szCs w:val="28"/>
              </w:rPr>
              <w:t>4409,00000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853E4" w:rsidRDefault="00F853E4" w:rsidP="00F853E4">
            <w:pPr>
              <w:spacing w:after="0" w:line="240" w:lineRule="auto"/>
              <w:ind w:firstLine="482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2027 -   4 046,00000 тыс. рублей.</w:t>
            </w:r>
            <w:r w:rsidRPr="00F853E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FC5B62" w:rsidRDefault="00FC5B62" w:rsidP="00F853E4">
            <w:pPr>
              <w:spacing w:after="0" w:line="240" w:lineRule="auto"/>
              <w:ind w:firstLine="482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4554A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FC5B62" w:rsidRPr="00E80427" w:rsidRDefault="00FC5B62" w:rsidP="0059176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</w:p>
    <w:p w:rsidR="00BD1CF8" w:rsidRDefault="0045519D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  <w:r w:rsidR="00FC5B62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1CF8" w:rsidRPr="00DC4170">
        <w:rPr>
          <w:rFonts w:ascii="PT Astra Serif" w:hAnsi="PT Astra Serif" w:cstheme="minorBidi"/>
          <w:color w:val="000000"/>
          <w:sz w:val="28"/>
          <w:szCs w:val="28"/>
        </w:rPr>
        <w:t> </w:t>
      </w:r>
      <w:r w:rsidR="00FC5B62" w:rsidRPr="00FC5B62">
        <w:rPr>
          <w:rFonts w:ascii="PT Astra Serif" w:hAnsi="PT Astra Serif" w:cstheme="minorBidi"/>
          <w:color w:val="000000"/>
          <w:sz w:val="28"/>
          <w:szCs w:val="28"/>
        </w:rPr>
        <w:t>»;</w:t>
      </w:r>
    </w:p>
    <w:p w:rsidR="00FC5B62" w:rsidRDefault="00FC5B62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</w:p>
    <w:p w:rsidR="00FC5B62" w:rsidRPr="00591AE0" w:rsidRDefault="00FC5B62" w:rsidP="00FC5B62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RPr="00591AE0" w:rsidSect="0015769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91AE0">
        <w:rPr>
          <w:rFonts w:ascii="PT Astra Serif" w:eastAsia="Times New Roman" w:hAnsi="PT Astra Serif" w:cs="Times New Roman"/>
          <w:bCs/>
          <w:sz w:val="28"/>
          <w:szCs w:val="28"/>
        </w:rPr>
        <w:t xml:space="preserve">1.2 приложение 2 к муниципальной программе изложить в следующей редакции:  </w:t>
      </w:r>
    </w:p>
    <w:p w:rsidR="00324A9D" w:rsidRPr="00324A9D" w:rsidRDefault="00591AE0" w:rsidP="007B030A">
      <w:pPr>
        <w:autoSpaceDN w:val="0"/>
        <w:spacing w:after="0" w:line="240" w:lineRule="auto"/>
        <w:ind w:left="11199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="00324A9D" w:rsidRPr="00324A9D">
        <w:rPr>
          <w:rFonts w:ascii="PT Astra Serif" w:eastAsia="Times New Roman" w:hAnsi="PT Astra Serif" w:cs="Times New Roman"/>
          <w:sz w:val="24"/>
          <w:szCs w:val="24"/>
        </w:rPr>
        <w:t>Приложение 2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Программе,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утвержденной постановлением                                                                         администрации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«Тиинское сельское поселение»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A746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0A746C" w:rsidRPr="000A746C">
        <w:rPr>
          <w:rFonts w:ascii="PT Astra Serif" w:hAnsi="PT Astra Serif"/>
          <w:sz w:val="24"/>
          <w:szCs w:val="24"/>
        </w:rPr>
        <w:t>0</w:t>
      </w:r>
      <w:r w:rsidR="000A746C">
        <w:rPr>
          <w:rFonts w:ascii="PT Astra Serif" w:hAnsi="PT Astra Serif"/>
          <w:sz w:val="24"/>
          <w:szCs w:val="24"/>
        </w:rPr>
        <w:t>1</w:t>
      </w:r>
      <w:r w:rsidR="000A746C" w:rsidRPr="000A746C">
        <w:rPr>
          <w:rFonts w:ascii="PT Astra Serif" w:hAnsi="PT Astra Serif"/>
          <w:sz w:val="24"/>
          <w:szCs w:val="24"/>
        </w:rPr>
        <w:t>.0</w:t>
      </w:r>
      <w:r w:rsidR="000A746C">
        <w:rPr>
          <w:rFonts w:ascii="PT Astra Serif" w:hAnsi="PT Astra Serif"/>
          <w:sz w:val="24"/>
          <w:szCs w:val="24"/>
        </w:rPr>
        <w:t>2</w:t>
      </w:r>
      <w:r w:rsidR="000A746C" w:rsidRPr="000A746C">
        <w:rPr>
          <w:rFonts w:ascii="PT Astra Serif" w:hAnsi="PT Astra Serif"/>
          <w:sz w:val="24"/>
          <w:szCs w:val="24"/>
        </w:rPr>
        <w:t xml:space="preserve">.2023 г. № </w:t>
      </w:r>
      <w:r w:rsidR="00CB5C5C">
        <w:rPr>
          <w:rFonts w:ascii="PT Astra Serif" w:hAnsi="PT Astra Serif"/>
          <w:sz w:val="24"/>
          <w:szCs w:val="24"/>
        </w:rPr>
        <w:t>2</w:t>
      </w:r>
    </w:p>
    <w:p w:rsidR="00AA40B5" w:rsidRPr="003A00FB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00FB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 «</w:t>
      </w:r>
      <w:r w:rsidR="00FE21C5" w:rsidRPr="00FE21C5">
        <w:rPr>
          <w:rFonts w:ascii="PT Astra Serif" w:hAnsi="PT Astra Serif" w:cs="Times New Roman"/>
          <w:b/>
          <w:sz w:val="28"/>
          <w:szCs w:val="28"/>
        </w:rPr>
        <w:t>Материально-техническое обеспечение деятельности органов местного самоуправления</w:t>
      </w:r>
      <w:r w:rsidRPr="003A00FB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«Тиинское сельское поселение» Мелекесского района Ульяновской области</w:t>
      </w:r>
      <w:r w:rsidR="00ED32CA" w:rsidRPr="003A00FB">
        <w:rPr>
          <w:rFonts w:ascii="PT Astra Serif" w:hAnsi="PT Astra Serif" w:cs="Times New Roman"/>
          <w:b/>
          <w:sz w:val="28"/>
          <w:szCs w:val="28"/>
        </w:rPr>
        <w:t>»</w:t>
      </w:r>
    </w:p>
    <w:p w:rsidR="00AA40B5" w:rsidRPr="00582ABC" w:rsidRDefault="00AA40B5" w:rsidP="00AA40B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99"/>
        <w:gridCol w:w="2884"/>
        <w:gridCol w:w="1736"/>
        <w:gridCol w:w="1326"/>
        <w:gridCol w:w="1275"/>
        <w:gridCol w:w="1176"/>
        <w:gridCol w:w="1176"/>
        <w:gridCol w:w="1176"/>
        <w:gridCol w:w="1176"/>
        <w:gridCol w:w="1176"/>
      </w:tblGrid>
      <w:tr w:rsidR="00FE21C5" w:rsidRPr="00FE21C5" w:rsidTr="00FE21C5">
        <w:trPr>
          <w:trHeight w:val="591"/>
        </w:trPr>
        <w:tc>
          <w:tcPr>
            <w:tcW w:w="499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№ п/п</w:t>
            </w:r>
          </w:p>
        </w:tc>
        <w:tc>
          <w:tcPr>
            <w:tcW w:w="2884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73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Ответственные исполнители мероприятий</w:t>
            </w:r>
          </w:p>
        </w:tc>
        <w:tc>
          <w:tcPr>
            <w:tcW w:w="132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155" w:type="dxa"/>
            <w:gridSpan w:val="6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Объем финансового обеспечения реализации мероприятий, в том числе по годам, тыс. руб.</w:t>
            </w:r>
          </w:p>
        </w:tc>
      </w:tr>
      <w:tr w:rsidR="00FE21C5" w:rsidRPr="00FE21C5" w:rsidTr="00FE21C5">
        <w:trPr>
          <w:trHeight w:val="264"/>
        </w:trPr>
        <w:tc>
          <w:tcPr>
            <w:tcW w:w="499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2884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736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2023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2024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2025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2026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2027</w:t>
            </w:r>
          </w:p>
        </w:tc>
      </w:tr>
      <w:tr w:rsidR="00FE21C5" w:rsidRPr="00FE21C5" w:rsidTr="00FE21C5">
        <w:trPr>
          <w:trHeight w:val="264"/>
        </w:trPr>
        <w:tc>
          <w:tcPr>
            <w:tcW w:w="499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2884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</w:p>
        </w:tc>
        <w:tc>
          <w:tcPr>
            <w:tcW w:w="173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</w:t>
            </w:r>
          </w:p>
        </w:tc>
        <w:tc>
          <w:tcPr>
            <w:tcW w:w="132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</w:p>
        </w:tc>
        <w:tc>
          <w:tcPr>
            <w:tcW w:w="1275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10</w:t>
            </w:r>
          </w:p>
        </w:tc>
      </w:tr>
      <w:tr w:rsidR="00FE21C5" w:rsidRPr="00FE21C5" w:rsidTr="00FE21C5">
        <w:trPr>
          <w:trHeight w:val="1056"/>
        </w:trPr>
        <w:tc>
          <w:tcPr>
            <w:tcW w:w="499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2884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Финансово-хозяйственное обеспечение деятельности органов местного самоуправления, МКУ «Техническое обслуживание» МО «Тиинское сельское поселение» </w:t>
            </w:r>
          </w:p>
        </w:tc>
        <w:tc>
          <w:tcPr>
            <w:tcW w:w="173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МКУ «Техническое обслуживание» МО «Тиинское сельское поселение» </w:t>
            </w:r>
          </w:p>
        </w:tc>
        <w:tc>
          <w:tcPr>
            <w:tcW w:w="132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275" w:type="dxa"/>
            <w:hideMark/>
          </w:tcPr>
          <w:p w:rsidR="001C6B23" w:rsidRPr="001C6B23" w:rsidRDefault="003909F9" w:rsidP="001C6B23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22754</w:t>
            </w:r>
            <w:r w:rsidR="007105D0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,64925</w:t>
            </w:r>
          </w:p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1C6B23" w:rsidRPr="001C6B23" w:rsidRDefault="00EB7E29" w:rsidP="001C6B23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</w:t>
            </w:r>
            <w:r w:rsidR="00130F0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  <w:r w:rsidR="001C6B23"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FE21C5" w:rsidRPr="00FE21C5" w:rsidRDefault="007105D0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  <w:r w:rsidR="003909F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49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9,59925</w:t>
            </w:r>
          </w:p>
        </w:tc>
        <w:tc>
          <w:tcPr>
            <w:tcW w:w="1176" w:type="dxa"/>
            <w:hideMark/>
          </w:tcPr>
          <w:p w:rsidR="00FE21C5" w:rsidRPr="00FE21C5" w:rsidRDefault="0006780C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FE21C5" w:rsidRPr="00FE21C5" w:rsidRDefault="0006780C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528"/>
        </w:trPr>
        <w:tc>
          <w:tcPr>
            <w:tcW w:w="499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2884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736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7105D0" w:rsidRPr="001C6B23" w:rsidRDefault="003909F9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22754</w:t>
            </w:r>
            <w:r w:rsidR="007105D0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7105D0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  <w:r w:rsidR="003909F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49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9,59925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1056"/>
        </w:trPr>
        <w:tc>
          <w:tcPr>
            <w:tcW w:w="5119" w:type="dxa"/>
            <w:gridSpan w:val="3"/>
            <w:vMerge w:val="restart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275" w:type="dxa"/>
            <w:hideMark/>
          </w:tcPr>
          <w:p w:rsidR="007105D0" w:rsidRPr="001C6B23" w:rsidRDefault="003909F9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22754</w:t>
            </w:r>
            <w:r w:rsidR="007105D0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7105D0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  <w:r w:rsidR="003909F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49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9,59925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540"/>
        </w:trPr>
        <w:tc>
          <w:tcPr>
            <w:tcW w:w="5119" w:type="dxa"/>
            <w:gridSpan w:val="3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7105D0" w:rsidRPr="001C6B23" w:rsidRDefault="003909F9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22754</w:t>
            </w:r>
            <w:r w:rsidR="007105D0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7105D0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  <w:r w:rsidR="003909F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49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9,59925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</w:tbl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591AE0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FC5B62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».</w:t>
      </w:r>
    </w:p>
    <w:p w:rsidR="00FC5B62" w:rsidRPr="00FC5B62" w:rsidRDefault="00FC5B62" w:rsidP="00591A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обнародования.</w:t>
      </w:r>
    </w:p>
    <w:p w:rsidR="00FC5B62" w:rsidRPr="00FC5B62" w:rsidRDefault="00FC5B62" w:rsidP="00591A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 w:rsidR="004978D6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454DF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     </w:t>
      </w:r>
      <w:r w:rsidR="00591AE0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             А.В. Щукин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AE6ECD" w:rsidRDefault="00AE6ECD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pStyle w:val="Standard"/>
        <w:ind w:left="227"/>
        <w:jc w:val="center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Пояснительная записка к проекту постановления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C0631A" w:rsidRDefault="00C0631A" w:rsidP="00C0631A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 от 01.02.2023 № 2 «Об утверждении муниципальной программы «Материально-техническое обеспечение деятельности органов местного самоуправления «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  <w:lang w:val="ru-RU"/>
        </w:rPr>
        <w:t xml:space="preserve"> (</w:t>
      </w:r>
      <w:r w:rsidRPr="00C0631A">
        <w:rPr>
          <w:rFonts w:ascii="PT Astra Serif" w:hAnsi="PT Astra Serif"/>
          <w:sz w:val="28"/>
          <w:szCs w:val="28"/>
          <w:lang w:val="ru-RU"/>
        </w:rPr>
        <w:t>с изменениями от 20.03.2023 № 12, от 28.08.2023 №40, от 26.10.2023 №51, от 25.12.2023 №65, от 18.03.2024 №7, от 24.07.2024 №20</w:t>
      </w:r>
      <w:r>
        <w:rPr>
          <w:rFonts w:ascii="PT Astra Serif" w:hAnsi="PT Astra Serif"/>
          <w:sz w:val="28"/>
          <w:szCs w:val="28"/>
          <w:lang w:val="ru-RU"/>
        </w:rPr>
        <w:t>)</w:t>
      </w:r>
      <w:proofErr w:type="gramEnd"/>
    </w:p>
    <w:p w:rsidR="00C0631A" w:rsidRDefault="00C0631A" w:rsidP="00C0631A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В связи с внесением изменений в бюджет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Тиинское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района на 2024 год и плановый период 2025 и 2026 годов в муниципальной программе </w:t>
      </w:r>
      <w:bookmarkStart w:id="5" w:name="_Hlk143008639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«Материально-техническое обеспечение деятельности органов местного самоуправления </w:t>
      </w:r>
      <w:bookmarkEnd w:id="5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Тиинское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района Ульяновской области» произведено уменьшение </w:t>
      </w:r>
      <w:r>
        <w:rPr>
          <w:rFonts w:ascii="PT Astra Serif" w:hAnsi="PT Astra Serif"/>
          <w:sz w:val="28"/>
          <w:szCs w:val="28"/>
        </w:rPr>
        <w:t>объема финансового обеспечения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в 2024 году на  260,00000 тыс. рублей,  в том числе:</w:t>
      </w:r>
      <w:proofErr w:type="gramEnd"/>
    </w:p>
    <w:p w:rsidR="00C0631A" w:rsidRDefault="00C0631A" w:rsidP="00C0631A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виду расходов 704/0113/6200080130/100 уменьшение бюджетных ассигнований на </w:t>
      </w:r>
      <w:r>
        <w:rPr>
          <w:rFonts w:ascii="PT Astra Serif" w:hAnsi="PT Astra Serif"/>
          <w:b/>
          <w:i/>
          <w:sz w:val="28"/>
          <w:szCs w:val="28"/>
        </w:rPr>
        <w:t>260,00000</w:t>
      </w:r>
      <w:r>
        <w:rPr>
          <w:rFonts w:ascii="PT Astra Serif" w:hAnsi="PT Astra Serif"/>
          <w:sz w:val="28"/>
          <w:szCs w:val="28"/>
        </w:rPr>
        <w:t xml:space="preserve"> тыс. рублей и направлено:</w:t>
      </w:r>
    </w:p>
    <w:p w:rsidR="00C0631A" w:rsidRDefault="00C0631A" w:rsidP="00C0631A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главу 703 «Администрация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заработную плату.</w:t>
      </w:r>
    </w:p>
    <w:p w:rsidR="00C0631A" w:rsidRDefault="00C0631A" w:rsidP="00C0631A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В 2025, 2026, 2027 годах изменений не было.</w:t>
      </w: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Начальник финансового отдела                                                    И.В.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Лановенко</w:t>
      </w:r>
      <w:proofErr w:type="spellEnd"/>
    </w:p>
    <w:p w:rsidR="002E62F1" w:rsidRDefault="002E62F1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2E62F1" w:rsidRDefault="002E62F1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B0A33" w:rsidRPr="002E62F1" w:rsidRDefault="006B0A33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sectPr w:rsidR="006B0A33" w:rsidRPr="002E62F1" w:rsidSect="00454DFE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57" w:rsidRDefault="00A13857" w:rsidP="00CE1F17">
      <w:pPr>
        <w:spacing w:after="0" w:line="240" w:lineRule="auto"/>
      </w:pPr>
      <w:r>
        <w:separator/>
      </w:r>
    </w:p>
  </w:endnote>
  <w:endnote w:type="continuationSeparator" w:id="0">
    <w:p w:rsidR="00A13857" w:rsidRDefault="00A13857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5">
    <w:altName w:val="MS Gothic"/>
    <w:charset w:val="8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57" w:rsidRDefault="00A13857" w:rsidP="00CE1F17">
      <w:pPr>
        <w:spacing w:after="0" w:line="240" w:lineRule="auto"/>
      </w:pPr>
      <w:r>
        <w:separator/>
      </w:r>
    </w:p>
  </w:footnote>
  <w:footnote w:type="continuationSeparator" w:id="0">
    <w:p w:rsidR="00A13857" w:rsidRDefault="00A13857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62" w:rsidRDefault="006C57BC">
    <w:pPr>
      <w:pStyle w:val="aa"/>
      <w:jc w:val="center"/>
    </w:pPr>
    <w:sdt>
      <w:sdtPr>
        <w:id w:val="-1177815548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FC5B62">
          <w:instrText>PAGE   \* MERGEFORMAT</w:instrText>
        </w:r>
        <w:r>
          <w:fldChar w:fldCharType="separate"/>
        </w:r>
        <w:r w:rsidR="0074684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C5B62" w:rsidRDefault="00FC5B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84" w:rsidRDefault="006C57BC">
    <w:pPr>
      <w:pStyle w:val="aa"/>
      <w:jc w:val="center"/>
    </w:pPr>
    <w:sdt>
      <w:sdtPr>
        <w:id w:val="3303134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6575E6">
          <w:instrText>PAGE   \* MERGEFORMAT</w:instrText>
        </w:r>
        <w:r>
          <w:fldChar w:fldCharType="separate"/>
        </w:r>
        <w:r w:rsidR="0074684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980884" w:rsidRDefault="009808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91552"/>
    <w:multiLevelType w:val="hybridMultilevel"/>
    <w:tmpl w:val="BDA05848"/>
    <w:lvl w:ilvl="0" w:tplc="72D843B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382"/>
    <w:rsid w:val="00001455"/>
    <w:rsid w:val="0004227D"/>
    <w:rsid w:val="00042382"/>
    <w:rsid w:val="00054700"/>
    <w:rsid w:val="00055583"/>
    <w:rsid w:val="00057777"/>
    <w:rsid w:val="0006751E"/>
    <w:rsid w:val="0006780C"/>
    <w:rsid w:val="000744C1"/>
    <w:rsid w:val="0007472F"/>
    <w:rsid w:val="00091BB1"/>
    <w:rsid w:val="00094EB7"/>
    <w:rsid w:val="000A746C"/>
    <w:rsid w:val="000B0207"/>
    <w:rsid w:val="000C21D1"/>
    <w:rsid w:val="000C4673"/>
    <w:rsid w:val="000D5755"/>
    <w:rsid w:val="000D5F93"/>
    <w:rsid w:val="000E2BB7"/>
    <w:rsid w:val="000E7C1C"/>
    <w:rsid w:val="000F33EA"/>
    <w:rsid w:val="0010262E"/>
    <w:rsid w:val="00104AA2"/>
    <w:rsid w:val="00106FCB"/>
    <w:rsid w:val="00130F0E"/>
    <w:rsid w:val="001525C6"/>
    <w:rsid w:val="00157693"/>
    <w:rsid w:val="001604FA"/>
    <w:rsid w:val="00160EB7"/>
    <w:rsid w:val="00161398"/>
    <w:rsid w:val="001631CA"/>
    <w:rsid w:val="001664F1"/>
    <w:rsid w:val="00166DB9"/>
    <w:rsid w:val="001716C2"/>
    <w:rsid w:val="00172F9D"/>
    <w:rsid w:val="001864DC"/>
    <w:rsid w:val="001906D6"/>
    <w:rsid w:val="001A00E4"/>
    <w:rsid w:val="001A3C03"/>
    <w:rsid w:val="001B2B9A"/>
    <w:rsid w:val="001B509E"/>
    <w:rsid w:val="001C1C07"/>
    <w:rsid w:val="001C3376"/>
    <w:rsid w:val="001C33CB"/>
    <w:rsid w:val="001C6B23"/>
    <w:rsid w:val="001D4312"/>
    <w:rsid w:val="001E0F92"/>
    <w:rsid w:val="001F018C"/>
    <w:rsid w:val="001F0379"/>
    <w:rsid w:val="0020370E"/>
    <w:rsid w:val="002123E1"/>
    <w:rsid w:val="00213B83"/>
    <w:rsid w:val="00243FD2"/>
    <w:rsid w:val="00244100"/>
    <w:rsid w:val="00246ACF"/>
    <w:rsid w:val="002664C5"/>
    <w:rsid w:val="002736CC"/>
    <w:rsid w:val="002929D8"/>
    <w:rsid w:val="002A4241"/>
    <w:rsid w:val="002C3E02"/>
    <w:rsid w:val="002D2697"/>
    <w:rsid w:val="002D553E"/>
    <w:rsid w:val="002D5644"/>
    <w:rsid w:val="002D7298"/>
    <w:rsid w:val="002D7624"/>
    <w:rsid w:val="002E48D0"/>
    <w:rsid w:val="002E56B8"/>
    <w:rsid w:val="002E62F1"/>
    <w:rsid w:val="002E69A1"/>
    <w:rsid w:val="003243F3"/>
    <w:rsid w:val="00324A9D"/>
    <w:rsid w:val="00325044"/>
    <w:rsid w:val="0036467E"/>
    <w:rsid w:val="00366E91"/>
    <w:rsid w:val="0038117B"/>
    <w:rsid w:val="00383142"/>
    <w:rsid w:val="003875F4"/>
    <w:rsid w:val="003909F9"/>
    <w:rsid w:val="003A00FB"/>
    <w:rsid w:val="003A442C"/>
    <w:rsid w:val="003B2F9C"/>
    <w:rsid w:val="003B5695"/>
    <w:rsid w:val="003C08F8"/>
    <w:rsid w:val="003E659E"/>
    <w:rsid w:val="0040201D"/>
    <w:rsid w:val="00421D1A"/>
    <w:rsid w:val="0042321C"/>
    <w:rsid w:val="00424C88"/>
    <w:rsid w:val="00445AE1"/>
    <w:rsid w:val="00445B5D"/>
    <w:rsid w:val="00452A00"/>
    <w:rsid w:val="00454DFE"/>
    <w:rsid w:val="0045519D"/>
    <w:rsid w:val="004554AA"/>
    <w:rsid w:val="004559B3"/>
    <w:rsid w:val="00456B8A"/>
    <w:rsid w:val="004632E3"/>
    <w:rsid w:val="004633EE"/>
    <w:rsid w:val="00464C07"/>
    <w:rsid w:val="0047664A"/>
    <w:rsid w:val="004803F1"/>
    <w:rsid w:val="00481BDD"/>
    <w:rsid w:val="00484935"/>
    <w:rsid w:val="004978D6"/>
    <w:rsid w:val="004A155F"/>
    <w:rsid w:val="004A2730"/>
    <w:rsid w:val="004A4184"/>
    <w:rsid w:val="004A64B0"/>
    <w:rsid w:val="004B7DF6"/>
    <w:rsid w:val="004C5AFF"/>
    <w:rsid w:val="004C6A5D"/>
    <w:rsid w:val="004D35DA"/>
    <w:rsid w:val="004D4FFC"/>
    <w:rsid w:val="004E195C"/>
    <w:rsid w:val="004F235B"/>
    <w:rsid w:val="004F6BBF"/>
    <w:rsid w:val="00501B33"/>
    <w:rsid w:val="005141C5"/>
    <w:rsid w:val="00516201"/>
    <w:rsid w:val="00516A78"/>
    <w:rsid w:val="00535A24"/>
    <w:rsid w:val="00536602"/>
    <w:rsid w:val="00551B25"/>
    <w:rsid w:val="00563D00"/>
    <w:rsid w:val="00565D8E"/>
    <w:rsid w:val="005745B3"/>
    <w:rsid w:val="0058286C"/>
    <w:rsid w:val="00582ABC"/>
    <w:rsid w:val="00591AE0"/>
    <w:rsid w:val="005B66D7"/>
    <w:rsid w:val="005C4449"/>
    <w:rsid w:val="005C629A"/>
    <w:rsid w:val="005C7137"/>
    <w:rsid w:val="005D741F"/>
    <w:rsid w:val="005E045B"/>
    <w:rsid w:val="005E64BD"/>
    <w:rsid w:val="00601D36"/>
    <w:rsid w:val="00622381"/>
    <w:rsid w:val="00622F25"/>
    <w:rsid w:val="00625265"/>
    <w:rsid w:val="006275E5"/>
    <w:rsid w:val="00633BD0"/>
    <w:rsid w:val="006436D8"/>
    <w:rsid w:val="006575E6"/>
    <w:rsid w:val="006665A3"/>
    <w:rsid w:val="00674713"/>
    <w:rsid w:val="006B0A33"/>
    <w:rsid w:val="006B31FE"/>
    <w:rsid w:val="006C46BA"/>
    <w:rsid w:val="006C4FA5"/>
    <w:rsid w:val="006C57BC"/>
    <w:rsid w:val="006D136B"/>
    <w:rsid w:val="006D20EF"/>
    <w:rsid w:val="006D5EC6"/>
    <w:rsid w:val="006D787C"/>
    <w:rsid w:val="006E17A0"/>
    <w:rsid w:val="006F1AA8"/>
    <w:rsid w:val="006F2755"/>
    <w:rsid w:val="007019ED"/>
    <w:rsid w:val="0070671E"/>
    <w:rsid w:val="007105D0"/>
    <w:rsid w:val="00714A89"/>
    <w:rsid w:val="00720AF9"/>
    <w:rsid w:val="00732F5D"/>
    <w:rsid w:val="00745717"/>
    <w:rsid w:val="00745F74"/>
    <w:rsid w:val="0074684A"/>
    <w:rsid w:val="007557F4"/>
    <w:rsid w:val="0077601D"/>
    <w:rsid w:val="007950FC"/>
    <w:rsid w:val="007B030A"/>
    <w:rsid w:val="007C2013"/>
    <w:rsid w:val="007C7200"/>
    <w:rsid w:val="007C723E"/>
    <w:rsid w:val="007D5161"/>
    <w:rsid w:val="007E565D"/>
    <w:rsid w:val="007F54FF"/>
    <w:rsid w:val="00804F0E"/>
    <w:rsid w:val="00806210"/>
    <w:rsid w:val="0081055A"/>
    <w:rsid w:val="00817E29"/>
    <w:rsid w:val="0082458A"/>
    <w:rsid w:val="0084350E"/>
    <w:rsid w:val="008523DD"/>
    <w:rsid w:val="00861AD9"/>
    <w:rsid w:val="008657E1"/>
    <w:rsid w:val="00866A2C"/>
    <w:rsid w:val="008721EE"/>
    <w:rsid w:val="00874337"/>
    <w:rsid w:val="00890F81"/>
    <w:rsid w:val="00891184"/>
    <w:rsid w:val="00891524"/>
    <w:rsid w:val="00891544"/>
    <w:rsid w:val="00894BE3"/>
    <w:rsid w:val="008B23AA"/>
    <w:rsid w:val="008D061D"/>
    <w:rsid w:val="008D3BAC"/>
    <w:rsid w:val="008E5195"/>
    <w:rsid w:val="008F165D"/>
    <w:rsid w:val="008F1B58"/>
    <w:rsid w:val="009207F1"/>
    <w:rsid w:val="009219B9"/>
    <w:rsid w:val="00927A58"/>
    <w:rsid w:val="00936CFC"/>
    <w:rsid w:val="00937E2F"/>
    <w:rsid w:val="0094070F"/>
    <w:rsid w:val="009448F0"/>
    <w:rsid w:val="00957139"/>
    <w:rsid w:val="009709CE"/>
    <w:rsid w:val="00973C1B"/>
    <w:rsid w:val="00974528"/>
    <w:rsid w:val="0097767D"/>
    <w:rsid w:val="00980884"/>
    <w:rsid w:val="009A1252"/>
    <w:rsid w:val="009A18FD"/>
    <w:rsid w:val="009A3127"/>
    <w:rsid w:val="009A60B7"/>
    <w:rsid w:val="009C3764"/>
    <w:rsid w:val="009E4DDC"/>
    <w:rsid w:val="00A008E3"/>
    <w:rsid w:val="00A018BD"/>
    <w:rsid w:val="00A02E0C"/>
    <w:rsid w:val="00A03209"/>
    <w:rsid w:val="00A06841"/>
    <w:rsid w:val="00A11210"/>
    <w:rsid w:val="00A13857"/>
    <w:rsid w:val="00A1453C"/>
    <w:rsid w:val="00A14F33"/>
    <w:rsid w:val="00A15952"/>
    <w:rsid w:val="00A16199"/>
    <w:rsid w:val="00A34475"/>
    <w:rsid w:val="00A378BC"/>
    <w:rsid w:val="00A471FF"/>
    <w:rsid w:val="00A50F32"/>
    <w:rsid w:val="00A60954"/>
    <w:rsid w:val="00A62118"/>
    <w:rsid w:val="00A628FA"/>
    <w:rsid w:val="00A65841"/>
    <w:rsid w:val="00A9274F"/>
    <w:rsid w:val="00AA3912"/>
    <w:rsid w:val="00AA40B5"/>
    <w:rsid w:val="00AB4309"/>
    <w:rsid w:val="00AC1018"/>
    <w:rsid w:val="00AC291F"/>
    <w:rsid w:val="00AC7882"/>
    <w:rsid w:val="00AD1EE2"/>
    <w:rsid w:val="00AE6ECD"/>
    <w:rsid w:val="00B00B8A"/>
    <w:rsid w:val="00B07664"/>
    <w:rsid w:val="00B13DF7"/>
    <w:rsid w:val="00B515A2"/>
    <w:rsid w:val="00B539AB"/>
    <w:rsid w:val="00B624C7"/>
    <w:rsid w:val="00B718B2"/>
    <w:rsid w:val="00B776FD"/>
    <w:rsid w:val="00BA01C4"/>
    <w:rsid w:val="00BA3E5F"/>
    <w:rsid w:val="00BC3EB1"/>
    <w:rsid w:val="00BD1CF8"/>
    <w:rsid w:val="00BD46D0"/>
    <w:rsid w:val="00BD6791"/>
    <w:rsid w:val="00BD7E5A"/>
    <w:rsid w:val="00BE43D1"/>
    <w:rsid w:val="00BE4C43"/>
    <w:rsid w:val="00BE6E73"/>
    <w:rsid w:val="00BF320F"/>
    <w:rsid w:val="00BF6702"/>
    <w:rsid w:val="00BF68EB"/>
    <w:rsid w:val="00C05956"/>
    <w:rsid w:val="00C0631A"/>
    <w:rsid w:val="00C139AC"/>
    <w:rsid w:val="00C25618"/>
    <w:rsid w:val="00C50A0D"/>
    <w:rsid w:val="00C513C1"/>
    <w:rsid w:val="00C53B21"/>
    <w:rsid w:val="00C60C00"/>
    <w:rsid w:val="00C65409"/>
    <w:rsid w:val="00C7679D"/>
    <w:rsid w:val="00C81634"/>
    <w:rsid w:val="00C85B7A"/>
    <w:rsid w:val="00C92F23"/>
    <w:rsid w:val="00C94D73"/>
    <w:rsid w:val="00CA71E8"/>
    <w:rsid w:val="00CB43E6"/>
    <w:rsid w:val="00CB467A"/>
    <w:rsid w:val="00CB5C5C"/>
    <w:rsid w:val="00CD0C04"/>
    <w:rsid w:val="00CD1243"/>
    <w:rsid w:val="00CD4791"/>
    <w:rsid w:val="00CE1F17"/>
    <w:rsid w:val="00CE3611"/>
    <w:rsid w:val="00D141DE"/>
    <w:rsid w:val="00D22796"/>
    <w:rsid w:val="00D4529E"/>
    <w:rsid w:val="00D57B8A"/>
    <w:rsid w:val="00D621E3"/>
    <w:rsid w:val="00D638F7"/>
    <w:rsid w:val="00D7768E"/>
    <w:rsid w:val="00D82ED1"/>
    <w:rsid w:val="00DA385B"/>
    <w:rsid w:val="00DB5CCB"/>
    <w:rsid w:val="00DB6984"/>
    <w:rsid w:val="00DC4170"/>
    <w:rsid w:val="00DD20AD"/>
    <w:rsid w:val="00DD272B"/>
    <w:rsid w:val="00DD4F08"/>
    <w:rsid w:val="00DD7461"/>
    <w:rsid w:val="00DD7781"/>
    <w:rsid w:val="00DE3927"/>
    <w:rsid w:val="00DE3A01"/>
    <w:rsid w:val="00DF35D9"/>
    <w:rsid w:val="00DF5854"/>
    <w:rsid w:val="00E20466"/>
    <w:rsid w:val="00E24207"/>
    <w:rsid w:val="00E328F6"/>
    <w:rsid w:val="00E34668"/>
    <w:rsid w:val="00E35F4D"/>
    <w:rsid w:val="00E626CB"/>
    <w:rsid w:val="00E64966"/>
    <w:rsid w:val="00E74B2C"/>
    <w:rsid w:val="00E80427"/>
    <w:rsid w:val="00E90FAA"/>
    <w:rsid w:val="00E9544A"/>
    <w:rsid w:val="00E973AF"/>
    <w:rsid w:val="00EA0353"/>
    <w:rsid w:val="00EA0DB2"/>
    <w:rsid w:val="00EA3C2A"/>
    <w:rsid w:val="00EA46C4"/>
    <w:rsid w:val="00EA6F38"/>
    <w:rsid w:val="00EB44C1"/>
    <w:rsid w:val="00EB73F8"/>
    <w:rsid w:val="00EB7E29"/>
    <w:rsid w:val="00EC0280"/>
    <w:rsid w:val="00EC2042"/>
    <w:rsid w:val="00EC706C"/>
    <w:rsid w:val="00ED23BE"/>
    <w:rsid w:val="00ED32CA"/>
    <w:rsid w:val="00ED7901"/>
    <w:rsid w:val="00ED7B1B"/>
    <w:rsid w:val="00EE1C0A"/>
    <w:rsid w:val="00EF6368"/>
    <w:rsid w:val="00F01030"/>
    <w:rsid w:val="00F019E3"/>
    <w:rsid w:val="00F16B2D"/>
    <w:rsid w:val="00F222DF"/>
    <w:rsid w:val="00F25945"/>
    <w:rsid w:val="00F432DE"/>
    <w:rsid w:val="00F61C4C"/>
    <w:rsid w:val="00F67BD4"/>
    <w:rsid w:val="00F73D8A"/>
    <w:rsid w:val="00F82664"/>
    <w:rsid w:val="00F853E4"/>
    <w:rsid w:val="00F90D54"/>
    <w:rsid w:val="00FB4692"/>
    <w:rsid w:val="00FB6A82"/>
    <w:rsid w:val="00FB7007"/>
    <w:rsid w:val="00FC5B62"/>
    <w:rsid w:val="00FD24FA"/>
    <w:rsid w:val="00FE21C5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23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1">
    <w:name w:val="Содержимое таблицы"/>
    <w:basedOn w:val="a"/>
    <w:rsid w:val="00DB5CCB"/>
    <w:pPr>
      <w:widowControl w:val="0"/>
      <w:suppressLineNumbers/>
      <w:suppressAutoHyphens/>
      <w:autoSpaceDE w:val="0"/>
      <w:spacing w:after="0" w:line="240" w:lineRule="auto"/>
    </w:pPr>
    <w:rPr>
      <w:rFonts w:ascii="font445" w:eastAsia="font445" w:hAnsi="font445" w:cs="font445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557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BC95-8829-47CF-8F6B-1BC91498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35</cp:revision>
  <cp:lastPrinted>2024-02-08T07:00:00Z</cp:lastPrinted>
  <dcterms:created xsi:type="dcterms:W3CDTF">2023-08-18T11:55:00Z</dcterms:created>
  <dcterms:modified xsi:type="dcterms:W3CDTF">2024-11-06T04:11:00Z</dcterms:modified>
</cp:coreProperties>
</file>