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98" w:rsidRDefault="004C2F98" w:rsidP="004C2F98">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Pr>
          <w:rFonts w:ascii="PT Astra Serif" w:hAnsi="PT Astra Serif"/>
          <w:b/>
          <w:sz w:val="28"/>
          <w:szCs w:val="28"/>
        </w:rPr>
        <w:br/>
        <w:t>«ТИИНСКОЕ СЕЛЬСКОЕ ПОСЕЛЕНИЕ»</w:t>
      </w:r>
    </w:p>
    <w:p w:rsidR="004C2F98" w:rsidRDefault="004C2F98" w:rsidP="004C2F98">
      <w:pPr>
        <w:jc w:val="center"/>
        <w:rPr>
          <w:rFonts w:ascii="PT Astra Serif" w:hAnsi="PT Astra Serif"/>
          <w:b/>
          <w:sz w:val="32"/>
          <w:szCs w:val="32"/>
        </w:rPr>
      </w:pPr>
      <w:r>
        <w:rPr>
          <w:rFonts w:ascii="PT Astra Serif" w:hAnsi="PT Astra Serif"/>
          <w:b/>
          <w:sz w:val="28"/>
          <w:szCs w:val="28"/>
        </w:rPr>
        <w:t>МЕЛЕКЕССКОГО РАЙОНА УЛЬЯНОВСКОЙ ОБЛАСТИ</w:t>
      </w:r>
    </w:p>
    <w:p w:rsidR="004C2F98" w:rsidRDefault="004C2F98" w:rsidP="004C2F98">
      <w:pPr>
        <w:jc w:val="center"/>
        <w:rPr>
          <w:rFonts w:ascii="PT Astra Serif" w:hAnsi="PT Astra Serif"/>
          <w:b/>
          <w:sz w:val="32"/>
          <w:szCs w:val="32"/>
        </w:rPr>
      </w:pPr>
    </w:p>
    <w:p w:rsidR="004C2F98" w:rsidRDefault="004C2F98" w:rsidP="004C2F98">
      <w:pPr>
        <w:jc w:val="center"/>
        <w:rPr>
          <w:rFonts w:ascii="PT Astra Serif" w:hAnsi="PT Astra Serif"/>
          <w:b/>
          <w:sz w:val="32"/>
          <w:szCs w:val="32"/>
        </w:rPr>
      </w:pPr>
      <w:proofErr w:type="gramStart"/>
      <w:r>
        <w:rPr>
          <w:rFonts w:ascii="PT Astra Serif" w:hAnsi="PT Astra Serif"/>
          <w:b/>
          <w:sz w:val="32"/>
          <w:szCs w:val="32"/>
        </w:rPr>
        <w:t>П</w:t>
      </w:r>
      <w:proofErr w:type="gramEnd"/>
      <w:r>
        <w:rPr>
          <w:rFonts w:ascii="PT Astra Serif" w:hAnsi="PT Astra Serif"/>
          <w:b/>
          <w:sz w:val="32"/>
          <w:szCs w:val="32"/>
        </w:rPr>
        <w:t xml:space="preserve"> О С Т А Н О В Л Е Н И Е</w:t>
      </w:r>
    </w:p>
    <w:p w:rsidR="004C2F98" w:rsidRDefault="004C2F98" w:rsidP="004C2F98">
      <w:pPr>
        <w:jc w:val="center"/>
        <w:rPr>
          <w:rFonts w:ascii="PT Astra Serif" w:hAnsi="PT Astra Serif"/>
          <w:b/>
          <w:sz w:val="32"/>
          <w:szCs w:val="32"/>
        </w:rPr>
      </w:pPr>
    </w:p>
    <w:p w:rsidR="004C2F98" w:rsidRDefault="00721D95" w:rsidP="004C2F98">
      <w:pPr>
        <w:tabs>
          <w:tab w:val="left" w:pos="8175"/>
        </w:tabs>
        <w:rPr>
          <w:rFonts w:ascii="PT Astra Serif" w:hAnsi="PT Astra Serif"/>
          <w:b/>
          <w:sz w:val="28"/>
          <w:szCs w:val="28"/>
        </w:rPr>
      </w:pPr>
      <w:r>
        <w:rPr>
          <w:rFonts w:ascii="PT Astra Serif" w:hAnsi="PT Astra Serif"/>
          <w:szCs w:val="28"/>
        </w:rPr>
        <w:t>25.07.</w:t>
      </w:r>
      <w:r w:rsidR="004C2F98">
        <w:rPr>
          <w:rFonts w:ascii="PT Astra Serif" w:hAnsi="PT Astra Serif"/>
          <w:szCs w:val="28"/>
        </w:rPr>
        <w:t xml:space="preserve">2023 г.                                                                                                              </w:t>
      </w:r>
      <w:r>
        <w:rPr>
          <w:rFonts w:ascii="PT Astra Serif" w:hAnsi="PT Astra Serif"/>
          <w:szCs w:val="28"/>
        </w:rPr>
        <w:t xml:space="preserve">    </w:t>
      </w:r>
      <w:r w:rsidR="004C2F98">
        <w:rPr>
          <w:rFonts w:ascii="PT Astra Serif" w:hAnsi="PT Astra Serif"/>
          <w:szCs w:val="28"/>
        </w:rPr>
        <w:t xml:space="preserve">№ </w:t>
      </w:r>
      <w:r w:rsidR="0089258B">
        <w:rPr>
          <w:rFonts w:ascii="PT Astra Serif" w:hAnsi="PT Astra Serif"/>
          <w:szCs w:val="28"/>
        </w:rPr>
        <w:t>36</w:t>
      </w:r>
      <w:r w:rsidR="004C2F98">
        <w:rPr>
          <w:rFonts w:ascii="PT Astra Serif" w:hAnsi="PT Astra Serif"/>
          <w:b/>
          <w:sz w:val="28"/>
          <w:szCs w:val="28"/>
        </w:rPr>
        <w:t xml:space="preserve">                                                                                                             </w:t>
      </w:r>
    </w:p>
    <w:p w:rsidR="004C2F98" w:rsidRDefault="004C2F98" w:rsidP="004C2F98">
      <w:pPr>
        <w:jc w:val="right"/>
        <w:rPr>
          <w:rFonts w:ascii="PT Astra Serif" w:hAnsi="PT Astra Serif"/>
          <w:sz w:val="28"/>
          <w:szCs w:val="28"/>
        </w:rPr>
      </w:pPr>
      <w:r>
        <w:rPr>
          <w:rFonts w:ascii="PT Astra Serif" w:hAnsi="PT Astra Serif"/>
          <w:b/>
          <w:sz w:val="28"/>
          <w:szCs w:val="28"/>
        </w:rPr>
        <w:t xml:space="preserve"> </w:t>
      </w:r>
      <w:r>
        <w:rPr>
          <w:rFonts w:ascii="PT Astra Serif" w:hAnsi="PT Astra Serif"/>
          <w:szCs w:val="28"/>
        </w:rPr>
        <w:t>Экз.№____</w:t>
      </w:r>
    </w:p>
    <w:p w:rsidR="004C2F98" w:rsidRDefault="004C2F98" w:rsidP="004C2F98">
      <w:pPr>
        <w:jc w:val="center"/>
        <w:rPr>
          <w:sz w:val="28"/>
          <w:szCs w:val="28"/>
        </w:rPr>
      </w:pPr>
    </w:p>
    <w:p w:rsidR="004C2F98" w:rsidRDefault="004C2F98" w:rsidP="004C2F98">
      <w:pPr>
        <w:jc w:val="center"/>
        <w:rPr>
          <w:rFonts w:ascii="PT Astra Serif" w:hAnsi="PT Astra Serif"/>
          <w:b/>
          <w:sz w:val="20"/>
          <w:szCs w:val="20"/>
        </w:rPr>
      </w:pPr>
      <w:r>
        <w:rPr>
          <w:rFonts w:ascii="PT Astra Serif" w:hAnsi="PT Astra Serif"/>
          <w:sz w:val="20"/>
          <w:szCs w:val="20"/>
        </w:rPr>
        <w:t>с. Тиинск</w:t>
      </w:r>
    </w:p>
    <w:p w:rsidR="004C2F98" w:rsidRDefault="004C2F98" w:rsidP="004C2F98">
      <w:pPr>
        <w:jc w:val="center"/>
        <w:rPr>
          <w:b/>
          <w:sz w:val="28"/>
          <w:szCs w:val="28"/>
        </w:rPr>
      </w:pPr>
    </w:p>
    <w:p w:rsidR="004C2F98" w:rsidRPr="004C2F98" w:rsidRDefault="004C2F98" w:rsidP="004C2F98">
      <w:pPr>
        <w:jc w:val="center"/>
        <w:rPr>
          <w:rFonts w:ascii="PT Astra Serif" w:hAnsi="PT Astra Serif"/>
          <w:b/>
          <w:bCs/>
          <w:sz w:val="28"/>
          <w:szCs w:val="28"/>
        </w:rPr>
      </w:pPr>
      <w:bookmarkStart w:id="0" w:name="_GoBack"/>
      <w:r w:rsidRPr="004C2F98">
        <w:rPr>
          <w:rFonts w:ascii="PT Astra Serif" w:hAnsi="PT Astra Serif"/>
          <w:b/>
          <w:sz w:val="28"/>
          <w:szCs w:val="28"/>
        </w:rPr>
        <w:t>О внесении изменений в постановление администрации муниципального образования «</w:t>
      </w:r>
      <w:r w:rsidR="00425426">
        <w:rPr>
          <w:rFonts w:ascii="PT Astra Serif" w:hAnsi="PT Astra Serif"/>
          <w:b/>
          <w:sz w:val="28"/>
          <w:szCs w:val="28"/>
        </w:rPr>
        <w:t xml:space="preserve">Тиинское сельское поселение» </w:t>
      </w:r>
      <w:r w:rsidRPr="004C2F98">
        <w:rPr>
          <w:rFonts w:ascii="PT Astra Serif" w:hAnsi="PT Astra Serif"/>
          <w:b/>
          <w:sz w:val="28"/>
          <w:szCs w:val="28"/>
        </w:rPr>
        <w:t>Мелекесск</w:t>
      </w:r>
      <w:r w:rsidR="00425426">
        <w:rPr>
          <w:rFonts w:ascii="PT Astra Serif" w:hAnsi="PT Astra Serif"/>
          <w:b/>
          <w:sz w:val="28"/>
          <w:szCs w:val="28"/>
        </w:rPr>
        <w:t>ого</w:t>
      </w:r>
      <w:r w:rsidRPr="004C2F98">
        <w:rPr>
          <w:rFonts w:ascii="PT Astra Serif" w:hAnsi="PT Astra Serif"/>
          <w:b/>
          <w:sz w:val="28"/>
          <w:szCs w:val="28"/>
        </w:rPr>
        <w:t xml:space="preserve"> район</w:t>
      </w:r>
      <w:r w:rsidR="00425426">
        <w:rPr>
          <w:rFonts w:ascii="PT Astra Serif" w:hAnsi="PT Astra Serif"/>
          <w:b/>
          <w:sz w:val="28"/>
          <w:szCs w:val="28"/>
        </w:rPr>
        <w:t>а</w:t>
      </w:r>
      <w:r w:rsidRPr="004C2F98">
        <w:rPr>
          <w:rFonts w:ascii="PT Astra Serif" w:hAnsi="PT Astra Serif"/>
          <w:b/>
          <w:sz w:val="28"/>
          <w:szCs w:val="28"/>
        </w:rPr>
        <w:t xml:space="preserve"> Ульяновской области от 27.08.2019 № 38 «Об утверждении административного регламента предоставления муниципальной услуги </w:t>
      </w:r>
      <w:r w:rsidRPr="004C2F98">
        <w:rPr>
          <w:rFonts w:ascii="PT Astra Serif" w:hAnsi="PT Astra Serif"/>
          <w:b/>
          <w:bCs/>
          <w:sz w:val="28"/>
          <w:szCs w:val="28"/>
        </w:rPr>
        <w:t>«</w:t>
      </w:r>
      <w:r w:rsidRPr="004C2F98">
        <w:rPr>
          <w:rFonts w:ascii="PT Astra Serif" w:hAnsi="PT Astra Serif"/>
          <w:b/>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Pr="004C2F98">
        <w:rPr>
          <w:rFonts w:ascii="PT Astra Serif" w:hAnsi="PT Astra Serif"/>
          <w:b/>
          <w:bCs/>
          <w:sz w:val="28"/>
          <w:szCs w:val="28"/>
        </w:rPr>
        <w:t>»</w:t>
      </w:r>
    </w:p>
    <w:bookmarkEnd w:id="0"/>
    <w:p w:rsidR="004C2F98" w:rsidRPr="004C2F98" w:rsidRDefault="004C2F98" w:rsidP="004C2F98">
      <w:pPr>
        <w:jc w:val="center"/>
        <w:rPr>
          <w:rFonts w:ascii="PT Astra Serif" w:hAnsi="PT Astra Serif"/>
          <w:b/>
          <w:bCs/>
          <w:sz w:val="28"/>
          <w:szCs w:val="28"/>
        </w:rPr>
      </w:pPr>
    </w:p>
    <w:p w:rsidR="004C2F98" w:rsidRDefault="004C2F98" w:rsidP="004C2F98">
      <w:pPr>
        <w:suppressAutoHyphens w:val="0"/>
        <w:autoSpaceDE w:val="0"/>
        <w:autoSpaceDN w:val="0"/>
        <w:adjustRightInd w:val="0"/>
        <w:ind w:firstLine="708"/>
        <w:jc w:val="both"/>
        <w:rPr>
          <w:rFonts w:ascii="PT Astra Serif" w:eastAsiaTheme="minorHAnsi" w:hAnsi="PT Astra Serif"/>
          <w:sz w:val="28"/>
          <w:szCs w:val="28"/>
          <w:lang w:eastAsia="en-US"/>
        </w:rPr>
      </w:pPr>
      <w:r>
        <w:rPr>
          <w:rFonts w:ascii="PT Astra Serif" w:hAnsi="PT Astra Serif"/>
          <w:sz w:val="28"/>
          <w:szCs w:val="28"/>
        </w:rPr>
        <w:t>В соответствии со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p>
    <w:p w:rsidR="004C2F98" w:rsidRDefault="004C2F98" w:rsidP="004C2F98">
      <w:pPr>
        <w:suppressAutoHyphens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е т: </w:t>
      </w:r>
    </w:p>
    <w:p w:rsidR="004C2F98" w:rsidRDefault="004C2F98" w:rsidP="004C2F98">
      <w:pPr>
        <w:ind w:firstLine="708"/>
        <w:jc w:val="both"/>
        <w:rPr>
          <w:rFonts w:ascii="PT Astra Serif" w:hAnsi="PT Astra Serif"/>
          <w:bCs/>
          <w:sz w:val="28"/>
          <w:szCs w:val="28"/>
        </w:rPr>
      </w:pPr>
      <w:r>
        <w:rPr>
          <w:rFonts w:ascii="PT Astra Serif" w:hAnsi="PT Astra Serif"/>
          <w:sz w:val="28"/>
          <w:szCs w:val="28"/>
        </w:rPr>
        <w:t>1. Внести изменения в постановление администрации муниципального образования «</w:t>
      </w:r>
      <w:r w:rsidR="00425426">
        <w:rPr>
          <w:rFonts w:ascii="PT Astra Serif" w:hAnsi="PT Astra Serif"/>
          <w:sz w:val="28"/>
          <w:szCs w:val="28"/>
        </w:rPr>
        <w:t xml:space="preserve">Тиинское сельское поселение» </w:t>
      </w:r>
      <w:r>
        <w:rPr>
          <w:rFonts w:ascii="PT Astra Serif" w:hAnsi="PT Astra Serif"/>
          <w:sz w:val="28"/>
          <w:szCs w:val="28"/>
        </w:rPr>
        <w:t>Мелекесск</w:t>
      </w:r>
      <w:r w:rsidR="00425426">
        <w:rPr>
          <w:rFonts w:ascii="PT Astra Serif" w:hAnsi="PT Astra Serif"/>
          <w:sz w:val="28"/>
          <w:szCs w:val="28"/>
        </w:rPr>
        <w:t>ого</w:t>
      </w:r>
      <w:r>
        <w:rPr>
          <w:rFonts w:ascii="PT Astra Serif" w:hAnsi="PT Astra Serif"/>
          <w:sz w:val="28"/>
          <w:szCs w:val="28"/>
        </w:rPr>
        <w:t xml:space="preserve"> район</w:t>
      </w:r>
      <w:r w:rsidR="00425426">
        <w:rPr>
          <w:rFonts w:ascii="PT Astra Serif" w:hAnsi="PT Astra Serif"/>
          <w:sz w:val="28"/>
          <w:szCs w:val="28"/>
        </w:rPr>
        <w:t>а</w:t>
      </w:r>
      <w:r>
        <w:rPr>
          <w:rFonts w:ascii="PT Astra Serif" w:hAnsi="PT Astra Serif"/>
          <w:sz w:val="28"/>
          <w:szCs w:val="28"/>
        </w:rPr>
        <w:t xml:space="preserve"> Ульяновской </w:t>
      </w:r>
      <w:r w:rsidRPr="004C2F98">
        <w:rPr>
          <w:rFonts w:ascii="PT Astra Serif" w:hAnsi="PT Astra Serif"/>
          <w:sz w:val="28"/>
          <w:szCs w:val="28"/>
        </w:rPr>
        <w:t xml:space="preserve">области от 27.08.2019 № 38 «Об утверждении административного регламента предоставления муниципальной услуги </w:t>
      </w:r>
      <w:r w:rsidRPr="004C2F98">
        <w:rPr>
          <w:rFonts w:ascii="PT Astra Serif" w:hAnsi="PT Astra Serif"/>
          <w:bCs/>
          <w:sz w:val="28"/>
          <w:szCs w:val="28"/>
        </w:rPr>
        <w:t>«</w:t>
      </w:r>
      <w:r w:rsidRPr="004C2F98">
        <w:rPr>
          <w:rFonts w:ascii="PT Astra Serif" w:hAnsi="PT Astra Serif"/>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Pr="004C2F98">
        <w:rPr>
          <w:rFonts w:ascii="PT Astra Serif" w:hAnsi="PT Astra Serif"/>
          <w:bCs/>
          <w:sz w:val="28"/>
          <w:szCs w:val="28"/>
        </w:rPr>
        <w:t>»</w:t>
      </w:r>
      <w:r>
        <w:rPr>
          <w:rFonts w:ascii="PT Astra Serif" w:hAnsi="PT Astra Serif"/>
          <w:bCs/>
          <w:sz w:val="28"/>
          <w:szCs w:val="28"/>
        </w:rPr>
        <w:t xml:space="preserve"> следующего содержания:</w:t>
      </w:r>
    </w:p>
    <w:p w:rsidR="004C2F98" w:rsidRDefault="004C2F98" w:rsidP="00D21953">
      <w:pPr>
        <w:ind w:firstLine="708"/>
        <w:jc w:val="both"/>
        <w:rPr>
          <w:rFonts w:ascii="PT Astra Serif" w:hAnsi="PT Astra Serif"/>
          <w:bCs/>
          <w:sz w:val="28"/>
          <w:szCs w:val="28"/>
        </w:rPr>
      </w:pPr>
      <w:r>
        <w:rPr>
          <w:rFonts w:ascii="PT Astra Serif" w:hAnsi="PT Astra Serif"/>
          <w:bCs/>
          <w:sz w:val="28"/>
          <w:szCs w:val="28"/>
        </w:rPr>
        <w:t xml:space="preserve">1.1. </w:t>
      </w:r>
      <w:r w:rsidR="003B073F">
        <w:rPr>
          <w:rFonts w:ascii="PT Astra Serif" w:hAnsi="PT Astra Serif"/>
          <w:bCs/>
          <w:sz w:val="28"/>
          <w:szCs w:val="28"/>
        </w:rPr>
        <w:t xml:space="preserve">Пункт 1.3. </w:t>
      </w:r>
      <w:r w:rsidR="00D21953">
        <w:rPr>
          <w:rFonts w:ascii="PT Astra Serif" w:hAnsi="PT Astra Serif"/>
          <w:bCs/>
          <w:sz w:val="28"/>
          <w:szCs w:val="28"/>
        </w:rPr>
        <w:t>раздела 1 административного регламента изложить в следующей редакции:</w:t>
      </w:r>
    </w:p>
    <w:p w:rsidR="003B073F" w:rsidRPr="00D21953" w:rsidRDefault="00D21953" w:rsidP="00A51D1D">
      <w:pPr>
        <w:ind w:firstLine="708"/>
        <w:jc w:val="both"/>
        <w:rPr>
          <w:rFonts w:ascii="PT Astra Serif" w:hAnsi="PT Astra Serif"/>
          <w:bCs/>
          <w:sz w:val="28"/>
          <w:szCs w:val="28"/>
        </w:rPr>
      </w:pPr>
      <w:r>
        <w:rPr>
          <w:rFonts w:ascii="PT Astra Serif" w:hAnsi="PT Astra Serif"/>
          <w:bCs/>
          <w:sz w:val="28"/>
          <w:szCs w:val="28"/>
        </w:rPr>
        <w:t>«</w:t>
      </w:r>
      <w:r w:rsidRPr="00D21953">
        <w:rPr>
          <w:rFonts w:ascii="PT Astra Serif" w:hAnsi="PT Astra Serif"/>
          <w:bCs/>
          <w:sz w:val="28"/>
          <w:szCs w:val="28"/>
        </w:rPr>
        <w:t xml:space="preserve">1.3. Требования к порядку </w:t>
      </w:r>
      <w:r>
        <w:rPr>
          <w:rFonts w:ascii="PT Astra Serif" w:hAnsi="PT Astra Serif"/>
          <w:bCs/>
          <w:sz w:val="28"/>
          <w:szCs w:val="28"/>
        </w:rPr>
        <w:t>информирования о предоставлении муниципальной услуги</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Информирование по вопросам предоставления муниципальной услуги осуществляется посредством:</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lastRenderedPageBreak/>
        <w:t xml:space="preserve">размещения информации на официальном сайте уполномоченного </w:t>
      </w:r>
      <w:r w:rsidRPr="007B755C">
        <w:rPr>
          <w:rFonts w:ascii="PT Astra Serif" w:hAnsi="PT Astra Serif"/>
          <w:bCs/>
          <w:sz w:val="28"/>
          <w:szCs w:val="28"/>
        </w:rPr>
        <w:t>органа</w:t>
      </w:r>
      <w:r w:rsidR="007B755C" w:rsidRPr="007B755C">
        <w:rPr>
          <w:rFonts w:ascii="PT Astra Serif" w:hAnsi="PT Astra Serif"/>
          <w:bCs/>
          <w:sz w:val="28"/>
          <w:szCs w:val="28"/>
        </w:rPr>
        <w:t xml:space="preserve"> </w:t>
      </w:r>
      <w:r w:rsidR="007B755C" w:rsidRPr="007B755C">
        <w:rPr>
          <w:rFonts w:ascii="PT Astra Serif" w:hAnsi="PT Astra Serif"/>
          <w:sz w:val="28"/>
          <w:szCs w:val="28"/>
        </w:rPr>
        <w:t>tiinsk.gosuslugi.ru.</w:t>
      </w:r>
      <w:r w:rsidRPr="007B755C">
        <w:rPr>
          <w:rFonts w:ascii="PT Astra Serif" w:hAnsi="PT Astra Serif"/>
          <w:bCs/>
          <w:sz w:val="28"/>
          <w:szCs w:val="28"/>
        </w:rPr>
        <w:t>;</w:t>
      </w:r>
      <w:r w:rsidRPr="00D21953">
        <w:rPr>
          <w:rFonts w:ascii="PT Astra Serif" w:hAnsi="PT Astra Serif"/>
          <w:bCs/>
          <w:sz w:val="28"/>
          <w:szCs w:val="28"/>
        </w:rPr>
        <w:t xml:space="preserve"> </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размещения информации на Едином портале (https://www.gosuslugi.ru/);</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D21953" w:rsidRPr="00D21953" w:rsidRDefault="00D21953" w:rsidP="00767B8A">
      <w:pPr>
        <w:ind w:firstLine="708"/>
        <w:jc w:val="both"/>
        <w:rPr>
          <w:rFonts w:ascii="PT Astra Serif" w:hAnsi="PT Astra Serif"/>
          <w:bCs/>
          <w:sz w:val="28"/>
          <w:szCs w:val="28"/>
        </w:rPr>
      </w:pPr>
      <w:r w:rsidRPr="00D21953">
        <w:rPr>
          <w:rFonts w:ascii="PT Astra Serif" w:hAnsi="PT Astra Serif"/>
          <w:bCs/>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D21953">
        <w:rPr>
          <w:rFonts w:ascii="PT Astra Serif" w:hAnsi="PT Astra Serif"/>
          <w:bCs/>
          <w:sz w:val="28"/>
          <w:szCs w:val="28"/>
        </w:rPr>
        <w:t>интернет-технологий</w:t>
      </w:r>
      <w:proofErr w:type="gramEnd"/>
      <w:r w:rsidRPr="00D21953">
        <w:rPr>
          <w:rFonts w:ascii="PT Astra Serif" w:hAnsi="PT Astra Serif"/>
          <w:bCs/>
          <w:sz w:val="28"/>
          <w:szCs w:val="28"/>
        </w:rPr>
        <w:t xml:space="preserve"> – многофункциональный центр предоставления государственных и муниципальных услуг в У</w:t>
      </w:r>
      <w:r w:rsidR="00767B8A">
        <w:rPr>
          <w:rFonts w:ascii="PT Astra Serif" w:hAnsi="PT Astra Serif"/>
          <w:bCs/>
          <w:sz w:val="28"/>
          <w:szCs w:val="28"/>
        </w:rPr>
        <w:t xml:space="preserve">льяновской области» (далее – </w:t>
      </w:r>
      <w:r w:rsidRPr="00D21953">
        <w:rPr>
          <w:rFonts w:ascii="PT Astra Serif" w:hAnsi="PT Astra Serif"/>
          <w:bCs/>
          <w:sz w:val="28"/>
          <w:szCs w:val="28"/>
        </w:rPr>
        <w:t>ОГКУ «Правительство для граждан»);</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ответов на письменные обращения, направляемые в уполномоченный орган по почте;</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поступившие в уполномоченный орган в электронной форме на адрес электронной почты;</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 телефону.</w:t>
      </w:r>
    </w:p>
    <w:p w:rsidR="00D21953" w:rsidRDefault="00D21953" w:rsidP="00767B8A">
      <w:pPr>
        <w:ind w:firstLine="708"/>
        <w:jc w:val="both"/>
        <w:rPr>
          <w:rFonts w:ascii="PT Astra Serif" w:hAnsi="PT Astra Serif"/>
          <w:bCs/>
          <w:sz w:val="28"/>
          <w:szCs w:val="28"/>
        </w:rPr>
      </w:pPr>
      <w:r w:rsidRPr="00D21953">
        <w:rPr>
          <w:rFonts w:ascii="PT Astra Serif" w:hAnsi="PT Astra Serif"/>
          <w:bCs/>
          <w:sz w:val="28"/>
          <w:szCs w:val="28"/>
        </w:rPr>
        <w:t>Информирование через телефон-автоинформатор не осуществляется.</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На официальном сайте уполномоченного органа, а также на Едином портале, размещается следующая справочная информация:</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адреса электронной почты и (или) формы обратной связи уполномоченного органа, ОГКУ «Правительство для граждан».</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 xml:space="preserve">На информационных стендах, а также иных источниках информирования </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lastRenderedPageBreak/>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 xml:space="preserve">режим работы и адреса ОГКУ «Правительство для граждан», а также </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его обособленных подразделений;</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ОГКУ «Правительство для граждан»;</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ОГКУ «Правительство для граждан», адрес электронной почты ОГКУ «Правительство для граждан»;</w:t>
      </w:r>
    </w:p>
    <w:p w:rsid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порядок предоставления муниципальной услуги</w:t>
      </w:r>
      <w:proofErr w:type="gramStart"/>
      <w:r w:rsidRPr="00767B8A">
        <w:rPr>
          <w:rFonts w:ascii="PT Astra Serif" w:hAnsi="PT Astra Serif"/>
          <w:bCs/>
          <w:sz w:val="28"/>
          <w:szCs w:val="28"/>
        </w:rPr>
        <w:t>.</w:t>
      </w:r>
      <w:r>
        <w:rPr>
          <w:rFonts w:ascii="PT Astra Serif" w:hAnsi="PT Astra Serif"/>
          <w:bCs/>
          <w:sz w:val="28"/>
          <w:szCs w:val="28"/>
        </w:rPr>
        <w:t>».</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2</w:t>
      </w:r>
      <w:r>
        <w:rPr>
          <w:rFonts w:ascii="PT Astra Serif" w:hAnsi="PT Astra Serif"/>
          <w:bCs/>
          <w:sz w:val="28"/>
          <w:szCs w:val="28"/>
        </w:rPr>
        <w:t xml:space="preserve">. </w:t>
      </w:r>
      <w:r w:rsidR="003B073F">
        <w:rPr>
          <w:rFonts w:ascii="PT Astra Serif" w:hAnsi="PT Astra Serif"/>
          <w:bCs/>
          <w:sz w:val="28"/>
          <w:szCs w:val="28"/>
        </w:rPr>
        <w:t>В</w:t>
      </w:r>
      <w:r>
        <w:rPr>
          <w:rFonts w:ascii="PT Astra Serif" w:hAnsi="PT Astra Serif"/>
          <w:bCs/>
          <w:sz w:val="28"/>
          <w:szCs w:val="28"/>
        </w:rPr>
        <w:t xml:space="preserve">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3</w:t>
      </w:r>
      <w:r>
        <w:rPr>
          <w:rFonts w:ascii="PT Astra Serif" w:hAnsi="PT Astra Serif"/>
          <w:bCs/>
          <w:sz w:val="28"/>
          <w:szCs w:val="28"/>
        </w:rPr>
        <w:t xml:space="preserve">. В пункте 2.5. </w:t>
      </w:r>
      <w:r w:rsidR="00E030AB">
        <w:rPr>
          <w:rFonts w:ascii="PT Astra Serif" w:hAnsi="PT Astra Serif"/>
          <w:bCs/>
          <w:sz w:val="28"/>
          <w:szCs w:val="28"/>
        </w:rPr>
        <w:t xml:space="preserve">раздела 2 </w:t>
      </w:r>
      <w:r>
        <w:rPr>
          <w:rFonts w:ascii="PT Astra Serif" w:hAnsi="PT Astra Serif"/>
          <w:bCs/>
          <w:sz w:val="28"/>
          <w:szCs w:val="28"/>
        </w:rPr>
        <w:t>административного регламента слова «и Региональном портале» - исключить.</w:t>
      </w:r>
    </w:p>
    <w:p w:rsidR="004D3CBF" w:rsidRPr="004D3CBF" w:rsidRDefault="004D3CBF" w:rsidP="004D3CBF">
      <w:pPr>
        <w:ind w:firstLine="709"/>
        <w:jc w:val="both"/>
        <w:rPr>
          <w:rFonts w:ascii="PT Astra Serif" w:hAnsi="PT Astra Serif"/>
          <w:sz w:val="28"/>
          <w:szCs w:val="28"/>
          <w:lang w:eastAsia="ru-RU"/>
        </w:rPr>
      </w:pPr>
      <w:r>
        <w:rPr>
          <w:rFonts w:ascii="PT Astra Serif" w:hAnsi="PT Astra Serif"/>
          <w:bCs/>
          <w:sz w:val="28"/>
          <w:szCs w:val="28"/>
        </w:rPr>
        <w:t xml:space="preserve">1.4. </w:t>
      </w:r>
      <w:r w:rsidRPr="004D3CBF">
        <w:rPr>
          <w:rFonts w:ascii="PT Astra Serif" w:hAnsi="PT Astra Serif"/>
          <w:sz w:val="28"/>
          <w:szCs w:val="28"/>
          <w:lang w:eastAsia="ru-RU"/>
        </w:rPr>
        <w:t>Пункт 2.6. раздела 2 административного регламента изложить в новой редакции:</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3CBF" w:rsidRPr="004D3CBF" w:rsidRDefault="004D3CBF" w:rsidP="004D3CBF">
      <w:pPr>
        <w:widowControl w:val="0"/>
        <w:suppressAutoHyphens w:val="0"/>
        <w:autoSpaceDE w:val="0"/>
        <w:ind w:firstLine="709"/>
        <w:jc w:val="both"/>
        <w:rPr>
          <w:rFonts w:ascii="PT Astra Serif" w:hAnsi="PT Astra Serif"/>
          <w:sz w:val="28"/>
          <w:szCs w:val="28"/>
          <w:lang w:eastAsia="ru-RU"/>
        </w:rPr>
      </w:pPr>
      <w:r w:rsidRPr="004D3CBF">
        <w:rPr>
          <w:rFonts w:ascii="PT Astra Serif" w:hAnsi="PT Astra Serif"/>
          <w:sz w:val="28"/>
          <w:szCs w:val="28"/>
          <w:lang w:eastAsia="ru-RU"/>
        </w:rPr>
        <w:t>Для предоставления муниципальной услуги необходимы следующие документы:</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1. Заявление о предоставлении земельного участка, находящегося в муниципальной собственности </w:t>
      </w:r>
      <w:r w:rsidRPr="004D3CBF">
        <w:rPr>
          <w:rFonts w:ascii="PT Astra Serif" w:hAnsi="PT Astra Serif"/>
          <w:color w:val="000000"/>
          <w:sz w:val="28"/>
          <w:szCs w:val="28"/>
          <w:lang w:eastAsia="ru-RU"/>
        </w:rPr>
        <w:t>или государственная собственность на который не разграничена</w:t>
      </w:r>
      <w:r w:rsidRPr="004D3CBF">
        <w:rPr>
          <w:rFonts w:ascii="PT Astra Serif" w:hAnsi="PT Astra Serif"/>
          <w:sz w:val="28"/>
          <w:szCs w:val="28"/>
          <w:lang w:eastAsia="ru-RU"/>
        </w:rPr>
        <w:t xml:space="preserve">, в </w:t>
      </w:r>
      <w:r w:rsidRPr="004D3CBF">
        <w:rPr>
          <w:rFonts w:ascii="PT Astra Serif" w:hAnsi="PT Astra Serif"/>
          <w:bCs/>
          <w:sz w:val="28"/>
          <w:szCs w:val="28"/>
          <w:lang w:eastAsia="ru-RU"/>
        </w:rPr>
        <w:t>собственность за плату без проведения торгов (далее также – заявление, заявление о предоставлении земельного участка),</w:t>
      </w:r>
      <w:r w:rsidRPr="004D3CBF">
        <w:rPr>
          <w:rFonts w:ascii="PT Astra Serif" w:hAnsi="PT Astra Serif"/>
          <w:sz w:val="28"/>
          <w:szCs w:val="28"/>
          <w:lang w:eastAsia="ru-RU"/>
        </w:rPr>
        <w:t xml:space="preserve"> </w:t>
      </w:r>
      <w:bookmarkStart w:id="1" w:name="Par230"/>
      <w:bookmarkEnd w:id="1"/>
      <w:r w:rsidRPr="004D3CBF">
        <w:rPr>
          <w:rFonts w:ascii="PT Astra Serif" w:hAnsi="PT Astra Serif"/>
          <w:sz w:val="28"/>
          <w:szCs w:val="28"/>
          <w:lang w:eastAsia="ru-RU"/>
        </w:rPr>
        <w:t xml:space="preserve">по форме, приведённой в </w:t>
      </w:r>
      <w:hyperlink r:id="rId5" w:anchor="Par1276" w:history="1">
        <w:r w:rsidRPr="004D3CBF">
          <w:rPr>
            <w:rFonts w:ascii="PT Astra Serif" w:hAnsi="PT Astra Serif"/>
            <w:color w:val="000000"/>
            <w:sz w:val="28"/>
            <w:szCs w:val="28"/>
            <w:lang w:eastAsia="ru-RU"/>
          </w:rPr>
          <w:t>приложении №</w:t>
        </w:r>
      </w:hyperlink>
      <w:r w:rsidRPr="004D3CBF">
        <w:rPr>
          <w:rFonts w:ascii="PT Astra Serif" w:hAnsi="PT Astra Serif"/>
          <w:sz w:val="28"/>
          <w:szCs w:val="28"/>
          <w:lang w:eastAsia="ru-RU"/>
        </w:rPr>
        <w:t xml:space="preserve"> 1 к административному регламенту (заявитель представляет самостоятельно).</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2. </w:t>
      </w:r>
      <w:r w:rsidRPr="004D3CBF">
        <w:rPr>
          <w:rFonts w:ascii="PT Astra Serif" w:eastAsia="Calibri" w:hAnsi="PT Astra Serif"/>
          <w:sz w:val="28"/>
          <w:szCs w:val="28"/>
          <w:lang w:eastAsia="en-US"/>
        </w:rPr>
        <w:t>Документ, удостоверяющий личность гражданина Российской Федерации</w:t>
      </w:r>
      <w:r w:rsidRPr="004D3CBF">
        <w:rPr>
          <w:rFonts w:ascii="PT Astra Serif" w:hAnsi="PT Astra Serif"/>
          <w:sz w:val="28"/>
          <w:szCs w:val="28"/>
          <w:lang w:eastAsia="ru-RU"/>
        </w:rPr>
        <w:t xml:space="preserve"> </w:t>
      </w:r>
      <w:r w:rsidRPr="004D3CBF">
        <w:rPr>
          <w:rFonts w:ascii="PT Astra Serif" w:eastAsia="Calibri" w:hAnsi="PT Astra Serif"/>
          <w:sz w:val="28"/>
          <w:szCs w:val="28"/>
          <w:lang w:eastAsia="en-US"/>
        </w:rPr>
        <w:t xml:space="preserve">(паспорт или иной документ, его заменяющий) </w:t>
      </w:r>
      <w:r w:rsidRPr="004D3CBF">
        <w:rPr>
          <w:rFonts w:ascii="PT Astra Serif" w:hAnsi="PT Astra Serif"/>
          <w:sz w:val="28"/>
          <w:szCs w:val="28"/>
          <w:lang w:eastAsia="ru-RU"/>
        </w:rPr>
        <w:t>(заявитель представляет самостоятельно).</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bCs/>
          <w:sz w:val="28"/>
          <w:szCs w:val="28"/>
          <w:shd w:val="clear" w:color="auto" w:fill="FFFFFF"/>
          <w:lang w:eastAsia="ru-RU"/>
        </w:rPr>
      </w:pPr>
      <w:r w:rsidRPr="004D3CBF">
        <w:rPr>
          <w:rFonts w:ascii="PT Astra Serif" w:hAnsi="PT Astra Serif"/>
          <w:sz w:val="28"/>
          <w:szCs w:val="28"/>
          <w:lang w:eastAsia="ru-RU"/>
        </w:rPr>
        <w:t>3. Документы, подтверждающие полномочия представителя заявителя (заявитель представляет самостоятельно).</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4. Документы, подтверждающие право заявителя на приобретение земельного участка, находящегося в муниципальной собственности </w:t>
      </w:r>
      <w:r w:rsidRPr="004D3CBF">
        <w:rPr>
          <w:rFonts w:ascii="PT Astra Serif" w:hAnsi="PT Astra Serif"/>
          <w:color w:val="000000"/>
          <w:sz w:val="28"/>
          <w:szCs w:val="28"/>
          <w:lang w:eastAsia="ru-RU"/>
        </w:rPr>
        <w:t>или государственная собственность на который не разграничена</w:t>
      </w:r>
      <w:r w:rsidRPr="004D3CBF">
        <w:rPr>
          <w:rFonts w:ascii="PT Astra Serif" w:hAnsi="PT Astra Serif"/>
          <w:sz w:val="28"/>
          <w:szCs w:val="28"/>
          <w:lang w:eastAsia="ru-RU"/>
        </w:rPr>
        <w:t xml:space="preserve">, в собственность за плату без проведения торгов в зависимости от </w:t>
      </w:r>
      <w:r w:rsidRPr="004D3CBF">
        <w:rPr>
          <w:rFonts w:ascii="PT Astra Serif" w:hAnsi="PT Astra Serif"/>
          <w:sz w:val="28"/>
          <w:szCs w:val="28"/>
          <w:shd w:val="clear" w:color="auto" w:fill="FFFFFF"/>
          <w:lang w:eastAsia="ru-RU"/>
        </w:rPr>
        <w:t>цели предоставления земельного участка без проведения торгов</w:t>
      </w:r>
      <w:r w:rsidRPr="004D3CBF">
        <w:rPr>
          <w:rFonts w:ascii="PT Astra Serif" w:hAnsi="PT Astra Serif"/>
          <w:sz w:val="28"/>
          <w:szCs w:val="28"/>
          <w:lang w:eastAsia="ru-RU"/>
        </w:rPr>
        <w:t>:</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b/>
          <w:sz w:val="28"/>
          <w:szCs w:val="28"/>
          <w:lang w:eastAsia="ru-RU"/>
        </w:rPr>
      </w:pPr>
      <w:r w:rsidRPr="004D3CBF">
        <w:rPr>
          <w:rFonts w:ascii="PT Astra Serif" w:hAnsi="PT Astra Serif"/>
          <w:b/>
          <w:sz w:val="28"/>
          <w:szCs w:val="28"/>
          <w:lang w:eastAsia="ru-RU"/>
        </w:rPr>
        <w:t>для физических лиц:</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shd w:val="clear" w:color="auto" w:fill="FFFFFF"/>
          <w:lang w:eastAsia="ru-RU"/>
        </w:rPr>
        <w:t xml:space="preserve">1) при предоставлении земельного участка </w:t>
      </w:r>
      <w:r w:rsidRPr="004D3CBF">
        <w:rPr>
          <w:rFonts w:ascii="PT Astra Serif" w:hAnsi="PT Astra Serif"/>
          <w:sz w:val="28"/>
          <w:szCs w:val="28"/>
          <w:lang w:eastAsia="ru-RU"/>
        </w:rPr>
        <w:t>для ведения садоводства, огородничества:</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sidRPr="004D3CBF">
        <w:rPr>
          <w:rFonts w:ascii="PT Astra Serif" w:hAnsi="PT Astra Serif"/>
          <w:sz w:val="28"/>
          <w:szCs w:val="28"/>
          <w:shd w:val="clear" w:color="auto" w:fill="FFFFFF"/>
          <w:lang w:eastAsia="ru-RU"/>
        </w:rPr>
        <w:t xml:space="preserve">(при предоставлении </w:t>
      </w:r>
      <w:r w:rsidRPr="004D3CBF">
        <w:rPr>
          <w:rFonts w:ascii="PT Astra Serif" w:hAnsi="PT Astra Serif"/>
          <w:sz w:val="28"/>
          <w:szCs w:val="28"/>
          <w:lang w:eastAsia="ru-RU"/>
        </w:rPr>
        <w:t>садового</w:t>
      </w:r>
      <w:r w:rsidRPr="004D3CBF">
        <w:rPr>
          <w:sz w:val="28"/>
          <w:szCs w:val="28"/>
          <w:shd w:val="clear" w:color="auto" w:fill="FFFFFF"/>
          <w:lang w:eastAsia="ru-RU"/>
        </w:rPr>
        <w:t xml:space="preserve"> земельного участка или огородного земельного участка, образованного из земельного участка, предоставленного СНТ или ОНТ</w:t>
      </w:r>
      <w:r w:rsidRPr="004D3CBF">
        <w:rPr>
          <w:rFonts w:ascii="PT Astra Serif" w:hAnsi="PT Astra Serif"/>
          <w:sz w:val="28"/>
          <w:szCs w:val="28"/>
          <w:shd w:val="clear" w:color="auto" w:fill="FFFFFF"/>
          <w:lang w:eastAsia="ru-RU"/>
        </w:rPr>
        <w:t xml:space="preserve">) </w:t>
      </w:r>
      <w:r w:rsidRPr="004D3CBF">
        <w:rPr>
          <w:rFonts w:ascii="PT Astra Serif" w:hAnsi="PT Astra Serif"/>
          <w:sz w:val="28"/>
          <w:szCs w:val="28"/>
          <w:lang w:eastAsia="ru-RU"/>
        </w:rPr>
        <w:t>(заявитель представляет самостоятельно);</w:t>
      </w:r>
    </w:p>
    <w:p w:rsidR="004D3CBF" w:rsidRPr="004D3CBF" w:rsidRDefault="004D3CBF" w:rsidP="004D3CBF">
      <w:pPr>
        <w:suppressAutoHyphens w:val="0"/>
        <w:ind w:firstLine="709"/>
        <w:jc w:val="both"/>
        <w:rPr>
          <w:rFonts w:ascii="PT Astra Serif" w:hAnsi="PT Astra Serif"/>
          <w:sz w:val="30"/>
          <w:szCs w:val="28"/>
          <w:lang w:eastAsia="ru-RU"/>
        </w:rPr>
      </w:pPr>
      <w:r w:rsidRPr="004D3CBF">
        <w:rPr>
          <w:sz w:val="28"/>
          <w:lang w:eastAsia="ru-RU"/>
        </w:rPr>
        <w:lastRenderedPageBreak/>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(запрашивается уполномоченным органом, заявитель  вправе представить документ по собственной инициативе); </w:t>
      </w:r>
    </w:p>
    <w:p w:rsidR="004D3CBF" w:rsidRPr="004D3CBF" w:rsidRDefault="004D3CBF" w:rsidP="004D3CBF">
      <w:pPr>
        <w:suppressAutoHyphens w:val="0"/>
        <w:ind w:firstLine="709"/>
        <w:jc w:val="both"/>
        <w:rPr>
          <w:rFonts w:ascii="PT Astra Serif" w:hAnsi="PT Astra Serif"/>
          <w:sz w:val="28"/>
          <w:szCs w:val="28"/>
          <w:shd w:val="clear" w:color="auto" w:fill="FFFFFF"/>
          <w:lang w:eastAsia="ru-RU"/>
        </w:rPr>
      </w:pPr>
      <w:r w:rsidRPr="004D3CBF">
        <w:rPr>
          <w:rFonts w:ascii="PT Astra Serif" w:hAnsi="PT Astra Serif"/>
          <w:sz w:val="28"/>
          <w:szCs w:val="28"/>
          <w:lang w:eastAsia="ru-RU"/>
        </w:rPr>
        <w:t>решение общего собрания членов СНТ или ОНТ о распределении садового или огородного земельного участка заявителю</w:t>
      </w:r>
      <w:r w:rsidRPr="004D3CBF">
        <w:rPr>
          <w:rFonts w:ascii="PT Astra Serif" w:hAnsi="PT Astra Serif"/>
          <w:sz w:val="28"/>
          <w:szCs w:val="28"/>
          <w:shd w:val="clear" w:color="auto" w:fill="FFFFFF"/>
          <w:lang w:eastAsia="ru-RU"/>
        </w:rPr>
        <w:t xml:space="preserve"> (при предоставлении </w:t>
      </w:r>
      <w:r w:rsidRPr="004D3CBF">
        <w:rPr>
          <w:rFonts w:ascii="PT Astra Serif" w:hAnsi="PT Astra Serif"/>
          <w:sz w:val="28"/>
          <w:szCs w:val="28"/>
          <w:lang w:eastAsia="ru-RU"/>
        </w:rPr>
        <w:t>садового</w:t>
      </w:r>
      <w:r w:rsidRPr="004D3CBF">
        <w:rPr>
          <w:sz w:val="28"/>
          <w:szCs w:val="28"/>
          <w:shd w:val="clear" w:color="auto" w:fill="FFFFFF"/>
          <w:lang w:eastAsia="ru-RU"/>
        </w:rPr>
        <w:t xml:space="preserve"> земельного участка или огородного земельного участка, образованного из земельного участка, предоставленного СНТ или ОНТ</w:t>
      </w:r>
      <w:r w:rsidRPr="004D3CBF">
        <w:rPr>
          <w:rFonts w:ascii="PT Astra Serif" w:hAnsi="PT Astra Serif"/>
          <w:sz w:val="28"/>
          <w:szCs w:val="28"/>
          <w:shd w:val="clear" w:color="auto" w:fill="FFFFFF"/>
          <w:lang w:eastAsia="ru-RU"/>
        </w:rPr>
        <w:t xml:space="preserve">) </w:t>
      </w:r>
      <w:r w:rsidRPr="004D3CBF">
        <w:rPr>
          <w:rFonts w:ascii="PT Astra Serif" w:hAnsi="PT Astra Serif"/>
          <w:sz w:val="28"/>
          <w:szCs w:val="28"/>
          <w:lang w:eastAsia="ru-RU"/>
        </w:rPr>
        <w:t>(заявитель представляет самостоятельно)</w:t>
      </w:r>
      <w:r w:rsidRPr="004D3CBF">
        <w:rPr>
          <w:rFonts w:ascii="PT Astra Serif" w:hAnsi="PT Astra Serif"/>
          <w:sz w:val="28"/>
          <w:szCs w:val="28"/>
          <w:shd w:val="clear" w:color="auto" w:fill="FFFFFF"/>
          <w:lang w:eastAsia="ru-RU"/>
        </w:rPr>
        <w:t>;</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shd w:val="clear" w:color="auto" w:fill="FFFFFF"/>
          <w:lang w:eastAsia="ru-RU"/>
        </w:rPr>
        <w:t xml:space="preserve">2) при предоставлении земельного участка, </w:t>
      </w:r>
      <w:r w:rsidRPr="004D3CBF">
        <w:rPr>
          <w:rFonts w:ascii="PT Astra Serif" w:hAnsi="PT Astra Serif"/>
          <w:sz w:val="28"/>
          <w:szCs w:val="28"/>
          <w:lang w:eastAsia="ru-RU"/>
        </w:rPr>
        <w:t>на котором расположены здания, сооружения, собственникам таких зданий, сооружений либо помещений в них:</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b/>
          <w:sz w:val="28"/>
          <w:szCs w:val="28"/>
          <w:shd w:val="clear" w:color="auto" w:fill="FFFFFF"/>
          <w:lang w:eastAsia="ru-RU"/>
        </w:rPr>
      </w:pPr>
      <w:r w:rsidRPr="004D3CBF">
        <w:rPr>
          <w:rFonts w:ascii="PT Astra Serif" w:hAnsi="PT Astra Serif"/>
          <w:b/>
          <w:sz w:val="28"/>
          <w:szCs w:val="28"/>
          <w:shd w:val="clear" w:color="auto" w:fill="FFFFFF"/>
          <w:lang w:eastAsia="ru-RU"/>
        </w:rPr>
        <w:t>для индивидуальных предпринимателей:</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shd w:val="clear" w:color="auto" w:fill="FFFFFF"/>
          <w:lang w:eastAsia="ru-RU"/>
        </w:rPr>
      </w:pPr>
      <w:r w:rsidRPr="004D3CBF">
        <w:rPr>
          <w:rFonts w:ascii="PT Astra Serif" w:hAnsi="PT Astra Serif"/>
          <w:sz w:val="28"/>
          <w:szCs w:val="28"/>
          <w:shd w:val="clear" w:color="auto" w:fill="FFFFFF"/>
          <w:lang w:eastAsia="ru-RU"/>
        </w:rPr>
        <w:t>при предоставлении земельного участка, на котором расположено здание, сооружение:</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4D3CBF" w:rsidRPr="004D3CBF" w:rsidRDefault="004D3CBF" w:rsidP="004D3CBF">
      <w:pPr>
        <w:suppressAutoHyphens w:val="0"/>
        <w:ind w:firstLine="709"/>
        <w:jc w:val="both"/>
        <w:rPr>
          <w:rFonts w:ascii="PT Astra Serif" w:hAnsi="PT Astra Serif"/>
          <w:sz w:val="28"/>
          <w:szCs w:val="28"/>
          <w:lang w:eastAsia="ru-RU"/>
        </w:rPr>
      </w:pPr>
      <w:proofErr w:type="gramStart"/>
      <w:r w:rsidRPr="004D3CBF">
        <w:rPr>
          <w:rFonts w:ascii="PT Astra Serif" w:hAnsi="PT Astra Serif"/>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4D3CBF">
        <w:rPr>
          <w:rFonts w:ascii="PT Astra Serif" w:hAnsi="PT Astra Serif"/>
          <w:sz w:val="28"/>
          <w:szCs w:val="28"/>
          <w:shd w:val="clear" w:color="auto" w:fill="FFFFFF"/>
          <w:lang w:eastAsia="ru-RU"/>
        </w:rPr>
        <w:t xml:space="preserve">(при предоставлении </w:t>
      </w:r>
      <w:r w:rsidRPr="004D3CBF">
        <w:rPr>
          <w:rFonts w:ascii="PT Astra Serif" w:hAnsi="PT Astra Serif"/>
          <w:sz w:val="28"/>
          <w:szCs w:val="28"/>
          <w:lang w:eastAsia="ru-RU"/>
        </w:rPr>
        <w:t>земельных участков, на которых расположены здания, сооружения, собственникам таких зданий, сооружений либо помещений в них</w:t>
      </w:r>
      <w:r w:rsidRPr="004D3CBF">
        <w:rPr>
          <w:rFonts w:ascii="PT Astra Serif" w:hAnsi="PT Astra Serif"/>
          <w:sz w:val="28"/>
          <w:szCs w:val="28"/>
          <w:shd w:val="clear" w:color="auto" w:fill="FFFFFF"/>
          <w:lang w:eastAsia="ru-RU"/>
        </w:rPr>
        <w:t xml:space="preserve">) </w:t>
      </w:r>
      <w:r w:rsidRPr="004D3CBF">
        <w:rPr>
          <w:rFonts w:ascii="PT Astra Serif" w:hAnsi="PT Astra Serif"/>
          <w:sz w:val="28"/>
          <w:szCs w:val="28"/>
          <w:lang w:eastAsia="ru-RU"/>
        </w:rPr>
        <w:t>(заявитель представляет самостоятельно)</w:t>
      </w:r>
      <w:r w:rsidRPr="004D3CBF">
        <w:rPr>
          <w:rFonts w:ascii="PT Astra Serif" w:hAnsi="PT Astra Serif"/>
          <w:sz w:val="28"/>
          <w:szCs w:val="28"/>
          <w:shd w:val="clear" w:color="auto" w:fill="FFFFFF"/>
          <w:lang w:eastAsia="ru-RU"/>
        </w:rPr>
        <w:t>;</w:t>
      </w:r>
      <w:proofErr w:type="gramEnd"/>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b/>
          <w:sz w:val="28"/>
          <w:szCs w:val="28"/>
          <w:shd w:val="clear" w:color="auto" w:fill="FFFFFF"/>
          <w:lang w:eastAsia="ru-RU"/>
        </w:rPr>
      </w:pPr>
      <w:r w:rsidRPr="004D3CBF">
        <w:rPr>
          <w:rFonts w:ascii="PT Astra Serif" w:hAnsi="PT Astra Serif"/>
          <w:b/>
          <w:sz w:val="28"/>
          <w:szCs w:val="28"/>
          <w:shd w:val="clear" w:color="auto" w:fill="FFFFFF"/>
          <w:lang w:eastAsia="ru-RU"/>
        </w:rPr>
        <w:t>для юридических лиц:</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shd w:val="clear" w:color="auto" w:fill="FFFFFF"/>
          <w:lang w:eastAsia="ru-RU"/>
        </w:rPr>
      </w:pPr>
      <w:r w:rsidRPr="004D3CBF">
        <w:rPr>
          <w:rFonts w:ascii="PT Astra Serif" w:hAnsi="PT Astra Serif"/>
          <w:sz w:val="28"/>
          <w:szCs w:val="28"/>
          <w:shd w:val="clear" w:color="auto" w:fill="FFFFFF"/>
          <w:lang w:eastAsia="ru-RU"/>
        </w:rPr>
        <w:lastRenderedPageBreak/>
        <w:t>1)</w:t>
      </w:r>
      <w:r w:rsidRPr="004D3CBF">
        <w:rPr>
          <w:rFonts w:ascii="PT Astra Serif" w:hAnsi="PT Astra Serif"/>
          <w:b/>
          <w:sz w:val="28"/>
          <w:szCs w:val="28"/>
          <w:shd w:val="clear" w:color="auto" w:fill="FFFFFF"/>
          <w:lang w:eastAsia="ru-RU"/>
        </w:rPr>
        <w:t xml:space="preserve"> </w:t>
      </w:r>
      <w:r w:rsidRPr="004D3CBF">
        <w:rPr>
          <w:rFonts w:ascii="PT Astra Serif" w:hAnsi="PT Astra Serif"/>
          <w:sz w:val="28"/>
          <w:szCs w:val="28"/>
          <w:shd w:val="clear" w:color="auto" w:fill="FFFFFF"/>
          <w:lang w:eastAsia="ru-RU"/>
        </w:rPr>
        <w:t>при предоставлении земельного участка, на котором расположено здание, сооружение:</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4D3CBF" w:rsidRPr="004D3CBF" w:rsidRDefault="004D3CBF" w:rsidP="004D3CBF">
      <w:pPr>
        <w:suppressAutoHyphens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4D3CBF" w:rsidRPr="004D3CBF" w:rsidRDefault="004D3CBF" w:rsidP="004D3CBF">
      <w:pPr>
        <w:suppressAutoHyphens w:val="0"/>
        <w:ind w:firstLine="709"/>
        <w:jc w:val="both"/>
        <w:rPr>
          <w:rFonts w:ascii="PT Astra Serif" w:hAnsi="PT Astra Serif"/>
          <w:sz w:val="28"/>
          <w:szCs w:val="28"/>
          <w:lang w:eastAsia="ru-RU"/>
        </w:rPr>
      </w:pPr>
      <w:proofErr w:type="gramStart"/>
      <w:r w:rsidRPr="004D3CBF">
        <w:rPr>
          <w:rFonts w:ascii="PT Astra Serif" w:hAnsi="PT Astra Serif"/>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4D3CBF">
        <w:rPr>
          <w:rFonts w:ascii="PT Astra Serif" w:hAnsi="PT Astra Serif"/>
          <w:sz w:val="28"/>
          <w:szCs w:val="28"/>
          <w:shd w:val="clear" w:color="auto" w:fill="FFFFFF"/>
          <w:lang w:eastAsia="ru-RU"/>
        </w:rPr>
        <w:t xml:space="preserve">(при предоставлении </w:t>
      </w:r>
      <w:r w:rsidRPr="004D3CBF">
        <w:rPr>
          <w:rFonts w:ascii="PT Astra Serif" w:hAnsi="PT Astra Serif"/>
          <w:sz w:val="28"/>
          <w:szCs w:val="28"/>
          <w:lang w:eastAsia="ru-RU"/>
        </w:rPr>
        <w:t>земельных участков, на которых расположены здания, сооружения, собственникам таких зданий, сооружений либо помещений в них</w:t>
      </w:r>
      <w:r w:rsidRPr="004D3CBF">
        <w:rPr>
          <w:rFonts w:ascii="PT Astra Serif" w:hAnsi="PT Astra Serif"/>
          <w:sz w:val="28"/>
          <w:szCs w:val="28"/>
          <w:shd w:val="clear" w:color="auto" w:fill="FFFFFF"/>
          <w:lang w:eastAsia="ru-RU"/>
        </w:rPr>
        <w:t xml:space="preserve">) </w:t>
      </w:r>
      <w:r w:rsidRPr="004D3CBF">
        <w:rPr>
          <w:rFonts w:ascii="PT Astra Serif" w:hAnsi="PT Astra Serif"/>
          <w:sz w:val="28"/>
          <w:szCs w:val="28"/>
          <w:lang w:eastAsia="ru-RU"/>
        </w:rPr>
        <w:t>(заявитель представляет самостоятельно)</w:t>
      </w:r>
      <w:r w:rsidRPr="004D3CBF">
        <w:rPr>
          <w:rFonts w:ascii="PT Astra Serif" w:hAnsi="PT Astra Serif"/>
          <w:sz w:val="28"/>
          <w:szCs w:val="28"/>
          <w:shd w:val="clear" w:color="auto" w:fill="FFFFFF"/>
          <w:lang w:eastAsia="ru-RU"/>
        </w:rPr>
        <w:t>;</w:t>
      </w:r>
      <w:proofErr w:type="gramEnd"/>
    </w:p>
    <w:p w:rsidR="004D3CBF" w:rsidRPr="004D3CBF" w:rsidRDefault="004D3CBF" w:rsidP="004D3CBF">
      <w:pPr>
        <w:suppressAutoHyphens w:val="0"/>
        <w:ind w:firstLine="709"/>
        <w:jc w:val="both"/>
        <w:rPr>
          <w:rFonts w:ascii="PT Astra Serif" w:hAnsi="PT Astra Serif"/>
          <w:sz w:val="28"/>
          <w:szCs w:val="28"/>
          <w:shd w:val="clear" w:color="auto" w:fill="FFFFFF"/>
          <w:lang w:eastAsia="ru-RU"/>
        </w:rPr>
      </w:pPr>
      <w:r w:rsidRPr="004D3CBF">
        <w:rPr>
          <w:rFonts w:ascii="PT Astra Serif" w:hAnsi="PT Astra Serif"/>
          <w:sz w:val="28"/>
          <w:szCs w:val="28"/>
          <w:shd w:val="clear" w:color="auto" w:fill="FFFFFF"/>
          <w:lang w:eastAsia="ru-RU"/>
        </w:rPr>
        <w:t xml:space="preserve">2) при предоставлении </w:t>
      </w:r>
      <w:r w:rsidRPr="004D3CBF">
        <w:rPr>
          <w:rFonts w:ascii="PT Astra Serif" w:hAnsi="PT Astra Serif"/>
          <w:sz w:val="28"/>
          <w:szCs w:val="28"/>
          <w:lang w:eastAsia="ru-RU"/>
        </w:rPr>
        <w:t>земельных участков, находящихся в постоянном (бессрочном) пользовании юридических лиц, указанным юридическим лицам:</w:t>
      </w:r>
    </w:p>
    <w:p w:rsidR="004D3CBF" w:rsidRPr="004D3CBF" w:rsidRDefault="004D3CBF" w:rsidP="004D3CBF">
      <w:pPr>
        <w:suppressAutoHyphens w:val="0"/>
        <w:ind w:firstLine="709"/>
        <w:jc w:val="both"/>
        <w:rPr>
          <w:rFonts w:ascii="PT Astra Serif" w:hAnsi="PT Astra Serif"/>
          <w:sz w:val="28"/>
          <w:szCs w:val="28"/>
          <w:shd w:val="clear" w:color="auto" w:fill="FFFFFF"/>
          <w:lang w:eastAsia="ru-RU"/>
        </w:rPr>
      </w:pPr>
      <w:r w:rsidRPr="004D3CBF">
        <w:rPr>
          <w:rFonts w:ascii="PT Astra Serif" w:hAnsi="PT Astra Serif"/>
          <w:sz w:val="28"/>
          <w:szCs w:val="28"/>
          <w:shd w:val="clear" w:color="auto" w:fill="FFFFFF"/>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4D3CBF">
        <w:rPr>
          <w:rFonts w:ascii="PT Astra Serif" w:hAnsi="PT Astra Serif"/>
          <w:sz w:val="28"/>
          <w:szCs w:val="28"/>
          <w:lang w:eastAsia="ru-RU"/>
        </w:rPr>
        <w:t>(заявитель представляет самостоятельно)</w:t>
      </w:r>
      <w:r w:rsidRPr="004D3CBF">
        <w:rPr>
          <w:rFonts w:ascii="PT Astra Serif" w:hAnsi="PT Astra Serif"/>
          <w:sz w:val="28"/>
          <w:szCs w:val="28"/>
          <w:shd w:val="clear" w:color="auto" w:fill="FFFFFF"/>
          <w:lang w:eastAsia="ru-RU"/>
        </w:rPr>
        <w:t>.</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5. Заверенный перевод </w:t>
      </w:r>
      <w:proofErr w:type="gramStart"/>
      <w:r w:rsidRPr="004D3CBF">
        <w:rPr>
          <w:rFonts w:ascii="PT Astra Serif" w:hAnsi="PT Astra Serif"/>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D3CBF">
        <w:rPr>
          <w:rFonts w:ascii="PT Astra Serif" w:hAnsi="PT Astra Serif"/>
          <w:sz w:val="28"/>
          <w:szCs w:val="28"/>
          <w:lang w:eastAsia="ru-RU"/>
        </w:rPr>
        <w:t>, если заявителем является иностранное юридическое лицо (заявитель представляет самостоятельно).</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6. Выписка из ЕГРН об объекте недвижимости (об испрашиваемом земельном участке, здании, сооружении, </w:t>
      </w:r>
      <w:proofErr w:type="gramStart"/>
      <w:r w:rsidRPr="004D3CBF">
        <w:rPr>
          <w:rFonts w:ascii="PT Astra Serif" w:hAnsi="PT Astra Serif"/>
          <w:sz w:val="28"/>
          <w:szCs w:val="28"/>
          <w:lang w:eastAsia="ru-RU"/>
        </w:rPr>
        <w:t>расположенных</w:t>
      </w:r>
      <w:proofErr w:type="gramEnd"/>
      <w:r w:rsidRPr="004D3CBF">
        <w:rPr>
          <w:rFonts w:ascii="PT Astra Serif" w:hAnsi="PT Astra Serif"/>
          <w:sz w:val="28"/>
          <w:szCs w:val="28"/>
          <w:lang w:eastAsia="ru-RU"/>
        </w:rPr>
        <w:t xml:space="preserve">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Запрашивается уполномоченным органом в Федеральной службе государственной регистрации, кадастра и картографии (далее – </w:t>
      </w:r>
      <w:proofErr w:type="spellStart"/>
      <w:r w:rsidRPr="004D3CBF">
        <w:rPr>
          <w:rFonts w:ascii="PT Astra Serif" w:hAnsi="PT Astra Serif"/>
          <w:sz w:val="28"/>
          <w:szCs w:val="28"/>
          <w:lang w:eastAsia="ru-RU"/>
        </w:rPr>
        <w:t>Росреестр</w:t>
      </w:r>
      <w:proofErr w:type="spellEnd"/>
      <w:r w:rsidRPr="004D3CBF">
        <w:rPr>
          <w:rFonts w:ascii="PT Astra Serif" w:hAnsi="PT Astra Serif"/>
          <w:sz w:val="28"/>
          <w:szCs w:val="28"/>
          <w:lang w:eastAsia="ru-RU"/>
        </w:rPr>
        <w:t>).</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4D3CBF">
        <w:rPr>
          <w:rFonts w:ascii="PT Astra Serif" w:hAnsi="PT Astra Serif"/>
          <w:sz w:val="28"/>
          <w:szCs w:val="28"/>
          <w:lang w:eastAsia="ru-RU"/>
        </w:rPr>
        <w:t xml:space="preserve">7. Выписка из Единого государственного реестра юридических лиц </w:t>
      </w:r>
      <w:r w:rsidRPr="004D3CBF">
        <w:rPr>
          <w:rFonts w:ascii="PT Astra Serif" w:hAnsi="PT Astra Serif"/>
          <w:sz w:val="28"/>
          <w:szCs w:val="28"/>
          <w:lang w:eastAsia="ru-RU"/>
        </w:rPr>
        <w:br/>
        <w:t>(далее – ЕГРЮЛ) (</w:t>
      </w:r>
      <w:r w:rsidRPr="004D3CBF">
        <w:rPr>
          <w:rFonts w:ascii="PT Astra Serif" w:hAnsi="PT Astra Serif"/>
          <w:sz w:val="28"/>
          <w:szCs w:val="28"/>
          <w:shd w:val="clear" w:color="auto" w:fill="FFFFFF"/>
          <w:lang w:eastAsia="ru-RU"/>
        </w:rPr>
        <w:t xml:space="preserve">необходима в случае, если заявителем, является юридическое лицо </w:t>
      </w:r>
      <w:r w:rsidRPr="004D3CBF">
        <w:rPr>
          <w:rFonts w:ascii="PT Astra Serif" w:hAnsi="PT Astra Serif"/>
          <w:sz w:val="28"/>
          <w:szCs w:val="28"/>
          <w:lang w:eastAsia="ru-RU"/>
        </w:rPr>
        <w:t>–</w:t>
      </w:r>
      <w:r w:rsidRPr="004D3CBF">
        <w:rPr>
          <w:rFonts w:ascii="PT Astra Serif" w:hAnsi="PT Astra Serif"/>
          <w:sz w:val="28"/>
          <w:szCs w:val="28"/>
          <w:shd w:val="clear" w:color="auto" w:fill="FFFFFF"/>
          <w:lang w:eastAsia="ru-RU"/>
        </w:rPr>
        <w:t xml:space="preserve"> </w:t>
      </w:r>
      <w:r w:rsidRPr="004D3CBF">
        <w:rPr>
          <w:rFonts w:ascii="PT Astra Serif" w:hAnsi="PT Astra Serif"/>
          <w:sz w:val="28"/>
          <w:szCs w:val="28"/>
          <w:lang w:eastAsia="ru-RU"/>
        </w:rPr>
        <w:t>заявитель вправе представить документ по собственной инициативе). Запрашивается уполномоченным в Федеральной налоговой службе (далее – ФНС).</w:t>
      </w:r>
    </w:p>
    <w:p w:rsidR="004D3CBF" w:rsidRPr="004D3CBF" w:rsidRDefault="004D3CBF" w:rsidP="004D3CBF">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4D3CBF">
        <w:rPr>
          <w:rFonts w:ascii="PT Astra Serif" w:hAnsi="PT Astra Serif"/>
          <w:sz w:val="28"/>
          <w:szCs w:val="28"/>
          <w:lang w:eastAsia="ru-RU"/>
        </w:rPr>
        <w:t>8. Выписка из Единого государственного реестра индивидуальных предпринимателей (далее – ЕГРИП) (</w:t>
      </w:r>
      <w:r w:rsidRPr="004D3CBF">
        <w:rPr>
          <w:rFonts w:ascii="PT Astra Serif" w:hAnsi="PT Astra Serif"/>
          <w:sz w:val="28"/>
          <w:szCs w:val="28"/>
          <w:shd w:val="clear" w:color="auto" w:fill="FFFFFF"/>
          <w:lang w:eastAsia="ru-RU"/>
        </w:rPr>
        <w:t xml:space="preserve">необходима в случае, если заявителем, является индивидуальный предприниматель </w:t>
      </w:r>
      <w:r w:rsidRPr="004D3CBF">
        <w:rPr>
          <w:rFonts w:ascii="PT Astra Serif" w:hAnsi="PT Astra Serif"/>
          <w:sz w:val="28"/>
          <w:szCs w:val="28"/>
          <w:lang w:eastAsia="ru-RU"/>
        </w:rPr>
        <w:t>– заявитель вправе представить документ по собственной инициативе). Запрашивается уполномоченным органом в ФНС.</w:t>
      </w:r>
    </w:p>
    <w:p w:rsidR="004D3CBF" w:rsidRPr="004D3CBF" w:rsidRDefault="004D3CBF" w:rsidP="004D3CBF">
      <w:pPr>
        <w:suppressAutoHyphens w:val="0"/>
        <w:autoSpaceDE w:val="0"/>
        <w:autoSpaceDN w:val="0"/>
        <w:adjustRightInd w:val="0"/>
        <w:ind w:firstLine="709"/>
        <w:jc w:val="both"/>
        <w:outlineLvl w:val="0"/>
        <w:rPr>
          <w:sz w:val="28"/>
          <w:szCs w:val="28"/>
          <w:shd w:val="clear" w:color="auto" w:fill="FFFFFF"/>
          <w:lang w:eastAsia="ru-RU"/>
        </w:rPr>
      </w:pPr>
      <w:r w:rsidRPr="004D3CBF">
        <w:rPr>
          <w:rFonts w:ascii="PT Astra Serif" w:hAnsi="PT Astra Serif"/>
          <w:sz w:val="28"/>
          <w:szCs w:val="28"/>
          <w:lang w:eastAsia="ru-RU"/>
        </w:rPr>
        <w:t>9. У</w:t>
      </w:r>
      <w:r w:rsidRPr="004D3CBF">
        <w:rPr>
          <w:rFonts w:ascii="PT Astra Serif" w:hAnsi="PT Astra Serif"/>
          <w:sz w:val="28"/>
          <w:szCs w:val="28"/>
          <w:shd w:val="clear" w:color="auto" w:fill="FFFFFF"/>
          <w:lang w:eastAsia="ru-RU"/>
        </w:rPr>
        <w:t xml:space="preserve">твержденный проект планировки </w:t>
      </w:r>
      <w:r w:rsidRPr="004D3CBF">
        <w:rPr>
          <w:rFonts w:ascii="PT Astra Serif" w:hAnsi="PT Astra Serif"/>
          <w:sz w:val="28"/>
          <w:szCs w:val="28"/>
          <w:lang w:eastAsia="ru-RU"/>
        </w:rPr>
        <w:t>(</w:t>
      </w:r>
      <w:r w:rsidRPr="004D3CBF">
        <w:rPr>
          <w:rFonts w:ascii="PT Astra Serif" w:hAnsi="PT Astra Serif"/>
          <w:sz w:val="28"/>
          <w:szCs w:val="28"/>
          <w:shd w:val="clear" w:color="auto" w:fill="FFFFFF"/>
          <w:lang w:eastAsia="ru-RU"/>
        </w:rPr>
        <w:t>необходим в случае, если заявителем подано заявление о предоставлении земельного участка</w:t>
      </w:r>
      <w:r w:rsidRPr="004D3CBF">
        <w:rPr>
          <w:sz w:val="28"/>
          <w:szCs w:val="28"/>
          <w:shd w:val="clear" w:color="auto" w:fill="FFFFFF"/>
          <w:lang w:eastAsia="ru-RU"/>
        </w:rPr>
        <w:t xml:space="preserve">, </w:t>
      </w:r>
      <w:r w:rsidRPr="004D3CBF">
        <w:rPr>
          <w:sz w:val="28"/>
          <w:szCs w:val="28"/>
          <w:shd w:val="clear" w:color="auto" w:fill="FFFFFF"/>
          <w:lang w:eastAsia="ru-RU"/>
        </w:rPr>
        <w:lastRenderedPageBreak/>
        <w:t>образованного из земельного участка, предоставленного в аренду для комплексного освоения территории</w:t>
      </w:r>
      <w:r w:rsidRPr="004D3CBF">
        <w:rPr>
          <w:rFonts w:ascii="PT Astra Serif" w:hAnsi="PT Astra Serif"/>
          <w:sz w:val="28"/>
          <w:szCs w:val="28"/>
          <w:shd w:val="clear" w:color="auto" w:fill="FFFFFF"/>
          <w:lang w:eastAsia="ru-RU"/>
        </w:rPr>
        <w:t xml:space="preserve">; </w:t>
      </w:r>
      <w:proofErr w:type="gramStart"/>
      <w:r w:rsidRPr="004D3CBF">
        <w:rPr>
          <w:sz w:val="28"/>
          <w:szCs w:val="28"/>
          <w:shd w:val="clear" w:color="auto" w:fill="FFFFFF"/>
          <w:lang w:eastAsia="ru-RU"/>
        </w:rPr>
        <w:t>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земельного участка,</w:t>
      </w:r>
      <w:r w:rsidRPr="004D3CBF">
        <w:rPr>
          <w:rFonts w:ascii="PT Astra Serif" w:hAnsi="PT Astra Serif"/>
          <w:sz w:val="28"/>
          <w:szCs w:val="28"/>
          <w:shd w:val="clear" w:color="auto" w:fill="FFFFFF"/>
          <w:lang w:eastAsia="ru-RU"/>
        </w:rPr>
        <w:t xml:space="preserve"> </w:t>
      </w:r>
      <w:r w:rsidRPr="004D3CBF">
        <w:rPr>
          <w:sz w:val="28"/>
          <w:szCs w:val="28"/>
          <w:shd w:val="clear" w:color="auto" w:fill="FFFFFF"/>
          <w:lang w:eastAsia="ru-RU"/>
        </w:rPr>
        <w:t>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Pr="004D3CBF">
        <w:rPr>
          <w:rFonts w:ascii="PT Astra Serif" w:hAnsi="PT Astra Serif"/>
          <w:sz w:val="28"/>
          <w:szCs w:val="28"/>
          <w:lang w:eastAsia="ru-RU"/>
        </w:rPr>
        <w:t xml:space="preserve"> – заявитель вправе представить документ по собственной инициативе).</w:t>
      </w:r>
      <w:proofErr w:type="gramEnd"/>
      <w:r w:rsidRPr="004D3CBF">
        <w:rPr>
          <w:rFonts w:ascii="PT Astra Serif" w:hAnsi="PT Astra Serif"/>
          <w:sz w:val="28"/>
          <w:szCs w:val="28"/>
          <w:lang w:eastAsia="ru-RU"/>
        </w:rPr>
        <w:t xml:space="preserve"> </w:t>
      </w:r>
      <w:r w:rsidRPr="004D3CBF">
        <w:rPr>
          <w:sz w:val="28"/>
          <w:szCs w:val="28"/>
          <w:lang w:eastAsia="ru-RU"/>
        </w:rPr>
        <w:t>Документ находится в распоряжении структурного подразделения уполномоченного органа.</w:t>
      </w:r>
    </w:p>
    <w:p w:rsidR="004D3CBF" w:rsidRPr="004D3CBF" w:rsidRDefault="004D3CBF" w:rsidP="004D3CBF">
      <w:pPr>
        <w:suppressAutoHyphens w:val="0"/>
        <w:autoSpaceDE w:val="0"/>
        <w:autoSpaceDN w:val="0"/>
        <w:adjustRightInd w:val="0"/>
        <w:ind w:firstLine="709"/>
        <w:jc w:val="both"/>
        <w:outlineLvl w:val="0"/>
        <w:rPr>
          <w:sz w:val="28"/>
          <w:szCs w:val="28"/>
          <w:shd w:val="clear" w:color="auto" w:fill="FFFFFF"/>
          <w:lang w:eastAsia="ru-RU"/>
        </w:rPr>
      </w:pPr>
      <w:r w:rsidRPr="004D3CBF">
        <w:rPr>
          <w:sz w:val="28"/>
          <w:szCs w:val="28"/>
          <w:lang w:eastAsia="ru-RU"/>
        </w:rPr>
        <w:t>10.</w:t>
      </w:r>
      <w:r w:rsidRPr="004D3CBF">
        <w:rPr>
          <w:sz w:val="28"/>
          <w:szCs w:val="28"/>
          <w:shd w:val="clear" w:color="auto" w:fill="FFFFFF"/>
          <w:lang w:eastAsia="ru-RU"/>
        </w:rPr>
        <w:t xml:space="preserve"> Утвержденный проект межевания территории </w:t>
      </w:r>
      <w:r w:rsidRPr="004D3CBF">
        <w:rPr>
          <w:sz w:val="28"/>
          <w:szCs w:val="28"/>
          <w:lang w:eastAsia="ru-RU"/>
        </w:rPr>
        <w:t>(</w:t>
      </w:r>
      <w:r w:rsidRPr="004D3CBF">
        <w:rPr>
          <w:sz w:val="28"/>
          <w:szCs w:val="28"/>
          <w:shd w:val="clear" w:color="auto" w:fill="FFFFFF"/>
          <w:lang w:eastAsia="ru-RU"/>
        </w:rPr>
        <w:t xml:space="preserve">необходим в случае, если заявителем подано заявление о предоставлении земельного участка, образованного из земельного участка, предоставленного в аренду для комплексного освоения территории,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roofErr w:type="gramStart"/>
      <w:r w:rsidRPr="004D3CBF">
        <w:rPr>
          <w:sz w:val="28"/>
          <w:szCs w:val="28"/>
          <w:shd w:val="clear" w:color="auto" w:fill="FFFFFF"/>
          <w:lang w:eastAsia="ru-RU"/>
        </w:rPr>
        <w:t xml:space="preserve">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садового земельного участка или огородного земельного участка, образованного из земельного участка, предоставленного СНТ или ОНТ) </w:t>
      </w:r>
      <w:r w:rsidRPr="004D3CBF">
        <w:rPr>
          <w:sz w:val="28"/>
          <w:szCs w:val="28"/>
          <w:lang w:eastAsia="ru-RU"/>
        </w:rPr>
        <w:t>–</w:t>
      </w:r>
      <w:r w:rsidRPr="004D3CBF">
        <w:rPr>
          <w:sz w:val="28"/>
          <w:szCs w:val="28"/>
          <w:shd w:val="clear" w:color="auto" w:fill="FFFFFF"/>
          <w:lang w:eastAsia="ru-RU"/>
        </w:rPr>
        <w:t xml:space="preserve"> </w:t>
      </w:r>
      <w:r w:rsidRPr="004D3CBF">
        <w:rPr>
          <w:sz w:val="28"/>
          <w:szCs w:val="28"/>
          <w:lang w:eastAsia="ru-RU"/>
        </w:rPr>
        <w:t>заявитель вправе представить документ по собственной инициативе).</w:t>
      </w:r>
      <w:proofErr w:type="gramEnd"/>
      <w:r w:rsidRPr="004D3CBF">
        <w:rPr>
          <w:sz w:val="28"/>
          <w:szCs w:val="28"/>
          <w:lang w:eastAsia="ru-RU"/>
        </w:rPr>
        <w:t xml:space="preserve"> Документ находится в распоряжении структурного подразделения уполномоченного органа</w:t>
      </w:r>
      <w:proofErr w:type="gramStart"/>
      <w:r w:rsidRPr="004D3CBF">
        <w:rPr>
          <w:sz w:val="28"/>
          <w:szCs w:val="28"/>
          <w:lang w:eastAsia="ru-RU"/>
        </w:rPr>
        <w:t>.».</w:t>
      </w:r>
      <w:proofErr w:type="gramEnd"/>
    </w:p>
    <w:p w:rsidR="004C2F98" w:rsidRDefault="004C2F98" w:rsidP="004C2F98">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w:t>
      </w:r>
      <w:r w:rsidR="004D3CBF">
        <w:rPr>
          <w:rFonts w:ascii="PT Astra Serif" w:eastAsia="Calibri" w:hAnsi="PT Astra Serif"/>
          <w:bCs/>
          <w:sz w:val="28"/>
          <w:szCs w:val="28"/>
          <w:lang w:eastAsia="en-US"/>
        </w:rPr>
        <w:t>5</w:t>
      </w:r>
      <w:r>
        <w:rPr>
          <w:rFonts w:ascii="PT Astra Serif" w:eastAsia="Calibri" w:hAnsi="PT Astra Serif"/>
          <w:bCs/>
          <w:sz w:val="28"/>
          <w:szCs w:val="28"/>
          <w:lang w:eastAsia="en-US"/>
        </w:rPr>
        <w:t xml:space="preserve">.  </w:t>
      </w:r>
      <w:r w:rsidR="003B073F">
        <w:rPr>
          <w:rFonts w:ascii="PT Astra Serif" w:eastAsia="Calibri" w:hAnsi="PT Astra Serif"/>
          <w:bCs/>
          <w:sz w:val="28"/>
          <w:szCs w:val="28"/>
          <w:lang w:eastAsia="en-US"/>
        </w:rPr>
        <w:t>П</w:t>
      </w:r>
      <w:r>
        <w:rPr>
          <w:rFonts w:ascii="PT Astra Serif" w:eastAsia="Calibri" w:hAnsi="PT Astra Serif"/>
          <w:bCs/>
          <w:sz w:val="28"/>
          <w:szCs w:val="28"/>
          <w:lang w:eastAsia="en-US"/>
        </w:rPr>
        <w:t>ункт 2.8 раздела 2 административного регламента изложить в следующей редакции:</w:t>
      </w:r>
    </w:p>
    <w:p w:rsidR="00A51D1D" w:rsidRPr="00A51D1D" w:rsidRDefault="004C2F98" w:rsidP="00A51D1D">
      <w:pPr>
        <w:autoSpaceDE w:val="0"/>
        <w:ind w:firstLine="708"/>
        <w:jc w:val="both"/>
        <w:rPr>
          <w:rFonts w:ascii="PT Astra Serif" w:hAnsi="PT Astra Serif"/>
          <w:color w:val="000000"/>
          <w:sz w:val="28"/>
          <w:szCs w:val="28"/>
        </w:rPr>
      </w:pPr>
      <w:r w:rsidRPr="002C44F4">
        <w:rPr>
          <w:rFonts w:ascii="PT Astra Serif" w:eastAsia="Calibri" w:hAnsi="PT Astra Serif"/>
          <w:bCs/>
          <w:sz w:val="28"/>
          <w:szCs w:val="28"/>
          <w:lang w:eastAsia="en-US"/>
        </w:rPr>
        <w:t>«</w:t>
      </w:r>
      <w:r w:rsidR="002C44F4" w:rsidRPr="002C44F4">
        <w:rPr>
          <w:rFonts w:ascii="PT Astra Serif" w:hAnsi="PT Astra Serif"/>
          <w:color w:val="000000"/>
          <w:sz w:val="28"/>
          <w:szCs w:val="28"/>
        </w:rPr>
        <w:t xml:space="preserve">2.8. Исчерпывающий перечень оснований для приостановления </w:t>
      </w:r>
      <w:r w:rsidR="002C44F4" w:rsidRPr="002C44F4">
        <w:rPr>
          <w:rFonts w:ascii="PT Astra Serif" w:hAnsi="PT Astra Serif"/>
          <w:color w:val="000000"/>
          <w:sz w:val="28"/>
          <w:szCs w:val="28"/>
        </w:rPr>
        <w:br/>
        <w:t>предоставления муниципальной услуги или отказа</w:t>
      </w:r>
      <w:r w:rsidR="00A51D1D">
        <w:rPr>
          <w:rFonts w:ascii="PT Astra Serif" w:hAnsi="PT Astra Serif"/>
          <w:color w:val="000000"/>
          <w:sz w:val="28"/>
          <w:szCs w:val="28"/>
        </w:rPr>
        <w:t xml:space="preserve"> </w:t>
      </w:r>
      <w:r w:rsidR="002C44F4" w:rsidRPr="002C44F4">
        <w:rPr>
          <w:rFonts w:ascii="PT Astra Serif" w:hAnsi="PT Astra Serif"/>
          <w:color w:val="000000"/>
          <w:sz w:val="28"/>
          <w:szCs w:val="28"/>
        </w:rPr>
        <w:t>в предоставлении муниципальной услуги</w:t>
      </w:r>
    </w:p>
    <w:p w:rsidR="002C44F4" w:rsidRPr="002C44F4" w:rsidRDefault="002C44F4" w:rsidP="002C44F4">
      <w:pPr>
        <w:autoSpaceDE w:val="0"/>
        <w:ind w:firstLine="720"/>
        <w:jc w:val="both"/>
        <w:rPr>
          <w:sz w:val="28"/>
          <w:szCs w:val="28"/>
        </w:rPr>
      </w:pPr>
      <w:r w:rsidRPr="002C44F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4C2F98" w:rsidRDefault="004C2F98" w:rsidP="004C2F98">
      <w:pPr>
        <w:pStyle w:val="1"/>
        <w:widowControl w:val="0"/>
        <w:autoSpaceDE w:val="0"/>
        <w:ind w:left="0" w:firstLine="709"/>
        <w:jc w:val="both"/>
        <w:rPr>
          <w:rFonts w:ascii="PT Astra Serif" w:hAnsi="PT Astra Serif"/>
          <w:sz w:val="28"/>
          <w:szCs w:val="28"/>
        </w:rPr>
      </w:pPr>
      <w:r>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Pr>
          <w:rFonts w:ascii="PT Astra Serif" w:hAnsi="PT Astra Serif"/>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PT Astra Serif" w:hAnsi="PT Astra Serif"/>
          <w:sz w:val="28"/>
          <w:szCs w:val="28"/>
        </w:rPr>
        <w:t xml:space="preserve"> земельным участком общего назначения); </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PT Astra Serif" w:hAnsi="PT Astra Serif"/>
          <w:sz w:val="28"/>
          <w:szCs w:val="28"/>
        </w:rPr>
        <w:t xml:space="preserve"> </w:t>
      </w:r>
      <w:proofErr w:type="gramStart"/>
      <w:r>
        <w:rPr>
          <w:rFonts w:ascii="PT Astra Serif" w:hAnsi="PT Astra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PT Astra Serif" w:hAnsi="PT Astra Serif"/>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PT Astra Serif" w:hAnsi="PT Astra Serif"/>
          <w:sz w:val="28"/>
          <w:szCs w:val="28"/>
        </w:rPr>
        <w:t xml:space="preserve"> для целей резервирования;</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2F98" w:rsidRDefault="004C2F98" w:rsidP="004C2F98">
      <w:pPr>
        <w:suppressAutoHyphens w:val="0"/>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F98" w:rsidRDefault="004C2F98" w:rsidP="004C2F9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которым</w:t>
      </w:r>
      <w:proofErr w:type="gramEnd"/>
      <w:r>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Pr>
          <w:rFonts w:ascii="PT Astra Serif" w:hAnsi="PT Astra Serif"/>
          <w:sz w:val="28"/>
          <w:szCs w:val="28"/>
        </w:rPr>
        <w:lastRenderedPageBreak/>
        <w:t>Федерации и уполномоченным</w:t>
      </w:r>
      <w:proofErr w:type="gramEnd"/>
      <w:r>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C2F98" w:rsidRDefault="004C2F98" w:rsidP="004C2F9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6" w:history="1">
        <w:r w:rsidRPr="002C44F4">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20) предоставление земельного участка на заявленном виде прав не допускается;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21)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не установлен вид разрешенного использования;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sz w:val="28"/>
          <w:szCs w:val="28"/>
        </w:rPr>
        <w:t xml:space="preserve"> сносу или реконструкции;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26) площадь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PT Astra Serif" w:hAnsi="PT Astra Serif"/>
          <w:sz w:val="28"/>
          <w:szCs w:val="28"/>
        </w:rPr>
        <w:t xml:space="preserve"> частью 3 статьи 14 указанного Федерального закона</w:t>
      </w:r>
      <w:proofErr w:type="gramStart"/>
      <w:r>
        <w:rPr>
          <w:rFonts w:ascii="PT Astra Serif" w:hAnsi="PT Astra Serif"/>
          <w:sz w:val="28"/>
          <w:szCs w:val="28"/>
        </w:rPr>
        <w:t>.».</w:t>
      </w:r>
      <w:proofErr w:type="gramEnd"/>
    </w:p>
    <w:p w:rsidR="004C2F98" w:rsidRDefault="002E1002" w:rsidP="004C2F98">
      <w:pPr>
        <w:ind w:firstLine="708"/>
        <w:jc w:val="both"/>
        <w:rPr>
          <w:rFonts w:ascii="PT Astra Serif" w:hAnsi="PT Astra Serif"/>
          <w:bCs/>
          <w:sz w:val="28"/>
          <w:szCs w:val="28"/>
        </w:rPr>
      </w:pPr>
      <w:r>
        <w:rPr>
          <w:rFonts w:ascii="PT Astra Serif" w:hAnsi="PT Astra Serif"/>
          <w:bCs/>
          <w:sz w:val="28"/>
          <w:szCs w:val="28"/>
        </w:rPr>
        <w:t>1.</w:t>
      </w:r>
      <w:r w:rsidR="004D3CBF">
        <w:rPr>
          <w:rFonts w:ascii="PT Astra Serif" w:hAnsi="PT Astra Serif"/>
          <w:bCs/>
          <w:sz w:val="28"/>
          <w:szCs w:val="28"/>
        </w:rPr>
        <w:t>6</w:t>
      </w:r>
      <w:r w:rsidR="004C2F98">
        <w:rPr>
          <w:rFonts w:ascii="PT Astra Serif" w:hAnsi="PT Astra Serif"/>
          <w:bCs/>
          <w:sz w:val="28"/>
          <w:szCs w:val="28"/>
        </w:rPr>
        <w:t xml:space="preserve">. Пункт 2.13. </w:t>
      </w:r>
      <w:r w:rsidR="00E030AB">
        <w:rPr>
          <w:rFonts w:ascii="PT Astra Serif" w:hAnsi="PT Astra Serif"/>
          <w:bCs/>
          <w:sz w:val="28"/>
          <w:szCs w:val="28"/>
        </w:rPr>
        <w:t xml:space="preserve">раздела 2 </w:t>
      </w:r>
      <w:r w:rsidR="004C2F98">
        <w:rPr>
          <w:rFonts w:ascii="PT Astra Serif" w:hAnsi="PT Astra Serif"/>
          <w:bCs/>
          <w:sz w:val="28"/>
          <w:szCs w:val="28"/>
        </w:rPr>
        <w:t>административного регламента изложить в следующей редакции:</w:t>
      </w:r>
    </w:p>
    <w:p w:rsidR="004C2F98" w:rsidRDefault="004C2F98" w:rsidP="00A51D1D">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Pr>
          <w:rFonts w:ascii="PT Astra Serif" w:hAnsi="PT Astra Serif"/>
          <w:bCs/>
          <w:sz w:val="28"/>
          <w:szCs w:val="28"/>
        </w:rPr>
        <w:t>.»</w:t>
      </w:r>
      <w:proofErr w:type="gramEnd"/>
      <w:r>
        <w:rPr>
          <w:rFonts w:ascii="PT Astra Serif" w:hAnsi="PT Astra Serif"/>
          <w:bCs/>
          <w:sz w:val="28"/>
          <w:szCs w:val="28"/>
        </w:rPr>
        <w:t>.</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4D3CBF">
        <w:rPr>
          <w:rFonts w:ascii="PT Astra Serif" w:hAnsi="PT Astra Serif"/>
          <w:bCs/>
          <w:sz w:val="28"/>
          <w:szCs w:val="28"/>
        </w:rPr>
        <w:t>7</w:t>
      </w:r>
      <w:r>
        <w:rPr>
          <w:rFonts w:ascii="PT Astra Serif" w:hAnsi="PT Astra Serif"/>
          <w:bCs/>
          <w:sz w:val="28"/>
          <w:szCs w:val="28"/>
        </w:rPr>
        <w:t xml:space="preserve">. Пункт 2.14. </w:t>
      </w:r>
      <w:r w:rsidR="004C72C1">
        <w:rPr>
          <w:rFonts w:ascii="PT Astra Serif" w:hAnsi="PT Astra Serif"/>
          <w:bCs/>
          <w:sz w:val="28"/>
          <w:szCs w:val="28"/>
        </w:rPr>
        <w:t xml:space="preserve">раздела 2 </w:t>
      </w:r>
      <w:r>
        <w:rPr>
          <w:rFonts w:ascii="PT Astra Serif" w:hAnsi="PT Astra Serif"/>
          <w:bCs/>
          <w:sz w:val="28"/>
          <w:szCs w:val="28"/>
        </w:rPr>
        <w:t>административного регламента изложить в следующей редакции:</w:t>
      </w:r>
    </w:p>
    <w:p w:rsidR="004C2F98" w:rsidRDefault="004C2F98" w:rsidP="00A51D1D">
      <w:pPr>
        <w:ind w:firstLine="708"/>
        <w:jc w:val="both"/>
        <w:rPr>
          <w:rFonts w:ascii="PT Astra Serif" w:hAnsi="PT Astra Serif"/>
          <w:bCs/>
          <w:sz w:val="28"/>
          <w:szCs w:val="28"/>
        </w:rPr>
      </w:pPr>
      <w:r>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Муниципальная услуга не предоставляется по экстерриториальному принципу.</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C2F98" w:rsidRDefault="004C2F98" w:rsidP="004C2F98">
      <w:pPr>
        <w:ind w:firstLine="708"/>
        <w:jc w:val="both"/>
        <w:rPr>
          <w:rFonts w:ascii="PT Astra Serif" w:hAnsi="PT Astra Serif"/>
          <w:bCs/>
          <w:sz w:val="28"/>
          <w:szCs w:val="28"/>
        </w:rPr>
      </w:pPr>
      <w:proofErr w:type="gramStart"/>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Pr>
          <w:rFonts w:ascii="PT Astra Serif" w:hAnsi="PT Astra Serif"/>
          <w:bCs/>
          <w:sz w:val="28"/>
          <w:szCs w:val="28"/>
        </w:rPr>
        <w:t>.».</w:t>
      </w:r>
      <w:proofErr w:type="gramEnd"/>
    </w:p>
    <w:p w:rsidR="004C2F98" w:rsidRDefault="002E1002" w:rsidP="004C2F98">
      <w:pPr>
        <w:ind w:firstLine="708"/>
        <w:jc w:val="both"/>
        <w:rPr>
          <w:rFonts w:ascii="PT Astra Serif" w:eastAsia="Calibri" w:hAnsi="PT Astra Serif"/>
          <w:bCs/>
          <w:sz w:val="28"/>
          <w:szCs w:val="28"/>
          <w:lang w:eastAsia="en-US"/>
        </w:rPr>
      </w:pPr>
      <w:r>
        <w:rPr>
          <w:rFonts w:ascii="PT Astra Serif" w:hAnsi="PT Astra Serif"/>
          <w:sz w:val="28"/>
          <w:szCs w:val="28"/>
        </w:rPr>
        <w:t>1.</w:t>
      </w:r>
      <w:r w:rsidR="004D3CBF">
        <w:rPr>
          <w:rFonts w:ascii="PT Astra Serif" w:hAnsi="PT Astra Serif"/>
          <w:sz w:val="28"/>
          <w:szCs w:val="28"/>
        </w:rPr>
        <w:t>8</w:t>
      </w:r>
      <w:r w:rsidR="004C2F98">
        <w:rPr>
          <w:rFonts w:ascii="PT Astra Serif" w:hAnsi="PT Astra Serif"/>
          <w:sz w:val="28"/>
          <w:szCs w:val="28"/>
        </w:rPr>
        <w:t xml:space="preserve">. Раздел 3 </w:t>
      </w:r>
      <w:r w:rsidR="004C2F98">
        <w:rPr>
          <w:rFonts w:ascii="PT Astra Serif" w:eastAsia="Calibri" w:hAnsi="PT Astra Serif"/>
          <w:bCs/>
          <w:sz w:val="28"/>
          <w:szCs w:val="28"/>
          <w:lang w:eastAsia="en-US"/>
        </w:rPr>
        <w:t>административного регламента изложить в следующей редакции:</w:t>
      </w:r>
    </w:p>
    <w:p w:rsidR="004C2F98" w:rsidRDefault="004C2F98" w:rsidP="00A51D1D">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1D1D" w:rsidRDefault="00A51D1D" w:rsidP="00A51D1D">
      <w:pPr>
        <w:autoSpaceDE w:val="0"/>
        <w:ind w:firstLine="709"/>
        <w:jc w:val="both"/>
        <w:rPr>
          <w:rFonts w:ascii="PT Astra Serif" w:hAnsi="PT Astra Serif"/>
          <w:sz w:val="28"/>
          <w:szCs w:val="28"/>
        </w:rPr>
      </w:pPr>
    </w:p>
    <w:p w:rsidR="004C2F98" w:rsidRDefault="004C2F98" w:rsidP="00A51D1D">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A51D1D" w:rsidRDefault="00A51D1D"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1) приём и регистрация заявления и приложенных документов для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 рассмотрение заявления, проведение проверки представленных документов;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C2F98" w:rsidRDefault="004C2F98"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767B8A" w:rsidRDefault="00767B8A"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Главный специалист-эксперт, осуществляющий функцию по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1 (один) </w:t>
      </w:r>
      <w:r w:rsidR="006F24E4">
        <w:rPr>
          <w:rFonts w:ascii="PT Astra Serif" w:hAnsi="PT Astra Serif"/>
          <w:sz w:val="28"/>
          <w:szCs w:val="28"/>
        </w:rPr>
        <w:t>рабочий</w:t>
      </w:r>
      <w:r>
        <w:rPr>
          <w:rFonts w:ascii="PT Astra Serif" w:hAnsi="PT Astra Serif"/>
          <w:sz w:val="28"/>
          <w:szCs w:val="28"/>
        </w:rPr>
        <w:t xml:space="preserve"> день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1 (один) </w:t>
      </w:r>
      <w:r w:rsidR="006F24E4">
        <w:rPr>
          <w:rFonts w:ascii="PT Astra Serif" w:hAnsi="PT Astra Serif"/>
          <w:sz w:val="28"/>
          <w:szCs w:val="28"/>
        </w:rPr>
        <w:t>рабочий</w:t>
      </w:r>
      <w:r>
        <w:rPr>
          <w:rFonts w:ascii="PT Astra Serif" w:hAnsi="PT Astra Serif"/>
          <w:sz w:val="28"/>
          <w:szCs w:val="28"/>
        </w:rPr>
        <w:t xml:space="preserve"> день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для регистрации и отправки.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6F24E4">
        <w:rPr>
          <w:rFonts w:ascii="PT Astra Serif" w:hAnsi="PT Astra Serif"/>
          <w:sz w:val="28"/>
          <w:szCs w:val="28"/>
        </w:rPr>
        <w:t>7</w:t>
      </w:r>
      <w:r>
        <w:rPr>
          <w:rFonts w:ascii="PT Astra Serif" w:hAnsi="PT Astra Serif"/>
          <w:sz w:val="28"/>
          <w:szCs w:val="28"/>
        </w:rPr>
        <w:t xml:space="preserve"> (</w:t>
      </w:r>
      <w:r w:rsidR="006F24E4">
        <w:rPr>
          <w:rFonts w:ascii="PT Astra Serif" w:hAnsi="PT Astra Serif"/>
          <w:sz w:val="28"/>
          <w:szCs w:val="28"/>
        </w:rPr>
        <w:t>семь</w:t>
      </w:r>
      <w:r>
        <w:rPr>
          <w:rFonts w:ascii="PT Astra Serif" w:hAnsi="PT Astra Serif"/>
          <w:sz w:val="28"/>
          <w:szCs w:val="28"/>
        </w:rPr>
        <w:t xml:space="preserve">) </w:t>
      </w:r>
      <w:r w:rsidR="006F24E4">
        <w:rPr>
          <w:rFonts w:ascii="PT Astra Serif" w:hAnsi="PT Astra Serif"/>
          <w:sz w:val="28"/>
          <w:szCs w:val="28"/>
        </w:rPr>
        <w:t>рабочих дней</w:t>
      </w:r>
      <w:r>
        <w:rPr>
          <w:rFonts w:ascii="PT Astra Serif" w:hAnsi="PT Astra Serif"/>
          <w:sz w:val="28"/>
          <w:szCs w:val="28"/>
        </w:rPr>
        <w:t xml:space="preserve">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w:t>
      </w:r>
      <w:r>
        <w:rPr>
          <w:rFonts w:ascii="PT Astra Serif" w:hAnsi="PT Astra Serif"/>
          <w:sz w:val="28"/>
          <w:szCs w:val="28"/>
        </w:rPr>
        <w:lastRenderedPageBreak/>
        <w:t xml:space="preserve">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Pr>
          <w:rFonts w:ascii="PT Astra Serif" w:hAnsi="PT Astra Serif"/>
          <w:sz w:val="28"/>
          <w:szCs w:val="28"/>
        </w:rPr>
        <w:t>Росреестре</w:t>
      </w:r>
      <w:proofErr w:type="spellEnd"/>
      <w:r>
        <w:rPr>
          <w:rFonts w:ascii="PT Astra Serif" w:hAnsi="PT Astra Serif"/>
          <w:sz w:val="28"/>
          <w:szCs w:val="28"/>
        </w:rPr>
        <w:t>.</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Pr>
          <w:rFonts w:ascii="PT Astra Serif" w:hAnsi="PT Astra Serif"/>
          <w:sz w:val="28"/>
          <w:szCs w:val="28"/>
        </w:rPr>
        <w:t>Росреестр</w:t>
      </w:r>
      <w:proofErr w:type="spellEnd"/>
      <w:r>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Pr>
          <w:rFonts w:ascii="PT Astra Serif" w:hAnsi="PT Astra Serif"/>
          <w:sz w:val="28"/>
          <w:szCs w:val="28"/>
        </w:rPr>
        <w:t>Росреестра</w:t>
      </w:r>
      <w:proofErr w:type="spellEnd"/>
      <w:r>
        <w:rPr>
          <w:rFonts w:ascii="PT Astra Serif" w:hAnsi="PT Astra Serif"/>
          <w:sz w:val="28"/>
          <w:szCs w:val="28"/>
        </w:rPr>
        <w:t>, ФНС.</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5 (пять) </w:t>
      </w:r>
      <w:r w:rsidR="006F24E4">
        <w:rPr>
          <w:rFonts w:ascii="PT Astra Serif" w:hAnsi="PT Astra Serif"/>
          <w:sz w:val="28"/>
          <w:szCs w:val="28"/>
        </w:rPr>
        <w:t>рабочих</w:t>
      </w:r>
      <w:r>
        <w:rPr>
          <w:rFonts w:ascii="PT Astra Serif" w:hAnsi="PT Astra Serif"/>
          <w:sz w:val="28"/>
          <w:szCs w:val="28"/>
        </w:rPr>
        <w:t xml:space="preserve"> дней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Pr>
          <w:rFonts w:ascii="PT Astra Serif" w:hAnsi="PT Astra Serif"/>
          <w:sz w:val="28"/>
          <w:szCs w:val="28"/>
        </w:rPr>
        <w:t>Росреестра</w:t>
      </w:r>
      <w:proofErr w:type="spellEnd"/>
      <w:r>
        <w:rPr>
          <w:rFonts w:ascii="PT Astra Serif" w:hAnsi="PT Astra Serif"/>
          <w:sz w:val="28"/>
          <w:szCs w:val="28"/>
        </w:rPr>
        <w:t>, ФНС,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В случае отсутствия оснований для отказа в предоставлении муниципальной услуги, указанных в </w:t>
      </w:r>
      <w:r w:rsidR="002C44F4">
        <w:rPr>
          <w:rFonts w:ascii="PT Astra Serif" w:hAnsi="PT Astra Serif"/>
          <w:sz w:val="28"/>
          <w:szCs w:val="28"/>
        </w:rPr>
        <w:t>п</w:t>
      </w:r>
      <w:r>
        <w:rPr>
          <w:rFonts w:ascii="PT Astra Serif" w:hAnsi="PT Astra Serif"/>
          <w:sz w:val="28"/>
          <w:szCs w:val="28"/>
        </w:rPr>
        <w:t xml:space="preserve">ункте 2.8 настоящего Административного регламента специалист обеспечивает подготовку </w:t>
      </w:r>
      <w:r>
        <w:rPr>
          <w:rFonts w:ascii="PT Astra Serif" w:hAnsi="PT Astra Serif"/>
          <w:sz w:val="28"/>
          <w:szCs w:val="28"/>
        </w:rPr>
        <w:lastRenderedPageBreak/>
        <w:t>проекта постановления о предоставлении земельного участка (по форме, приведённой в приложении  2 к Административному регламенту).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6F24E4">
        <w:rPr>
          <w:rFonts w:ascii="PT Astra Serif" w:hAnsi="PT Astra Serif"/>
          <w:sz w:val="28"/>
          <w:szCs w:val="28"/>
        </w:rPr>
        <w:t>2</w:t>
      </w:r>
      <w:r>
        <w:rPr>
          <w:rFonts w:ascii="PT Astra Serif" w:hAnsi="PT Astra Serif"/>
          <w:sz w:val="28"/>
          <w:szCs w:val="28"/>
        </w:rPr>
        <w:t xml:space="preserve"> (</w:t>
      </w:r>
      <w:r w:rsidR="006F24E4">
        <w:rPr>
          <w:rFonts w:ascii="PT Astra Serif" w:hAnsi="PT Astra Serif"/>
          <w:sz w:val="28"/>
          <w:szCs w:val="28"/>
        </w:rPr>
        <w:t>два</w:t>
      </w:r>
      <w:r>
        <w:rPr>
          <w:rFonts w:ascii="PT Astra Serif" w:hAnsi="PT Astra Serif"/>
          <w:sz w:val="28"/>
          <w:szCs w:val="28"/>
        </w:rPr>
        <w:t xml:space="preserve">) </w:t>
      </w:r>
      <w:r w:rsidR="006F24E4">
        <w:rPr>
          <w:rFonts w:ascii="PT Astra Serif" w:hAnsi="PT Astra Serif"/>
          <w:sz w:val="28"/>
          <w:szCs w:val="28"/>
        </w:rPr>
        <w:t>рабочих</w:t>
      </w:r>
      <w:r>
        <w:rPr>
          <w:rFonts w:ascii="PT Astra Serif" w:hAnsi="PT Astra Serif"/>
          <w:sz w:val="28"/>
          <w:szCs w:val="28"/>
        </w:rPr>
        <w:t xml:space="preserve"> дня.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6F24E4">
        <w:rPr>
          <w:rFonts w:ascii="PT Astra Serif" w:hAnsi="PT Astra Serif"/>
          <w:sz w:val="28"/>
          <w:szCs w:val="28"/>
        </w:rPr>
        <w:t>1</w:t>
      </w:r>
      <w:r>
        <w:rPr>
          <w:rFonts w:ascii="PT Astra Serif" w:hAnsi="PT Astra Serif"/>
          <w:sz w:val="28"/>
          <w:szCs w:val="28"/>
        </w:rPr>
        <w:t xml:space="preserve"> (</w:t>
      </w:r>
      <w:r w:rsidR="006F24E4">
        <w:rPr>
          <w:rFonts w:ascii="PT Astra Serif" w:hAnsi="PT Astra Serif"/>
          <w:sz w:val="28"/>
          <w:szCs w:val="28"/>
        </w:rPr>
        <w:t>один</w:t>
      </w:r>
      <w:r>
        <w:rPr>
          <w:rFonts w:ascii="PT Astra Serif" w:hAnsi="PT Astra Serif"/>
          <w:sz w:val="28"/>
          <w:szCs w:val="28"/>
        </w:rPr>
        <w:t xml:space="preserve">) </w:t>
      </w:r>
      <w:r w:rsidR="006F24E4">
        <w:rPr>
          <w:rFonts w:ascii="PT Astra Serif" w:hAnsi="PT Astra Serif"/>
          <w:sz w:val="28"/>
          <w:szCs w:val="28"/>
        </w:rPr>
        <w:t>рабочий день</w:t>
      </w:r>
      <w:r>
        <w:rPr>
          <w:rFonts w:ascii="PT Astra Serif" w:hAnsi="PT Astra Serif"/>
          <w:sz w:val="28"/>
          <w:szCs w:val="28"/>
        </w:rPr>
        <w:t>.</w:t>
      </w:r>
    </w:p>
    <w:p w:rsidR="004C2F98" w:rsidRDefault="004C2F98" w:rsidP="00767B8A">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767B8A" w:rsidRDefault="00767B8A" w:rsidP="00767B8A">
      <w:pPr>
        <w:autoSpaceDE w:val="0"/>
        <w:ind w:firstLine="709"/>
        <w:jc w:val="both"/>
        <w:rPr>
          <w:rFonts w:ascii="PT Astra Serif" w:hAnsi="PT Astra Serif"/>
          <w:sz w:val="28"/>
          <w:szCs w:val="28"/>
        </w:rPr>
      </w:pPr>
    </w:p>
    <w:p w:rsidR="00767B8A" w:rsidRDefault="00767B8A" w:rsidP="00A51D1D">
      <w:pPr>
        <w:autoSpaceDE w:val="0"/>
        <w:ind w:firstLine="709"/>
        <w:jc w:val="both"/>
        <w:rPr>
          <w:rFonts w:ascii="PT Astra Serif" w:hAnsi="PT Astra Serif"/>
          <w:sz w:val="28"/>
          <w:szCs w:val="28"/>
        </w:rPr>
      </w:pPr>
      <w:r>
        <w:rPr>
          <w:rFonts w:ascii="PT Astra Serif" w:hAnsi="PT Astra Serif"/>
          <w:sz w:val="28"/>
          <w:szCs w:val="28"/>
        </w:rPr>
        <w:lastRenderedPageBreak/>
        <w:t>3.3.</w:t>
      </w:r>
      <w:r>
        <w:t xml:space="preserve"> </w:t>
      </w:r>
      <w:r w:rsidRPr="00767B8A">
        <w:rPr>
          <w:rFonts w:ascii="PT Astra Serif" w:hAnsi="PT Astra Serif"/>
          <w:sz w:val="28"/>
          <w:szCs w:val="28"/>
        </w:rPr>
        <w:t>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w:t>
      </w:r>
      <w:r>
        <w:rPr>
          <w:rFonts w:ascii="PT Astra Serif" w:hAnsi="PT Astra Serif"/>
          <w:sz w:val="28"/>
          <w:szCs w:val="28"/>
        </w:rPr>
        <w:t>ственных и муниципальных услуг»</w:t>
      </w:r>
    </w:p>
    <w:p w:rsidR="00A51D1D" w:rsidRPr="00767B8A" w:rsidRDefault="00A51D1D" w:rsidP="00A51D1D">
      <w:pPr>
        <w:autoSpaceDE w:val="0"/>
        <w:ind w:firstLine="709"/>
        <w:jc w:val="both"/>
        <w:rPr>
          <w:rFonts w:ascii="PT Astra Serif" w:hAnsi="PT Astra Serif"/>
          <w:sz w:val="28"/>
          <w:szCs w:val="28"/>
        </w:rPr>
      </w:pP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3.3.1. Предоставление в установленном</w:t>
      </w:r>
      <w:r>
        <w:rPr>
          <w:rFonts w:ascii="PT Astra Serif" w:hAnsi="PT Astra Serif"/>
          <w:sz w:val="28"/>
          <w:szCs w:val="28"/>
        </w:rPr>
        <w:t xml:space="preserve"> порядке информации заявителям </w:t>
      </w:r>
      <w:r w:rsidRPr="00767B8A">
        <w:rPr>
          <w:rFonts w:ascii="PT Astra Serif" w:hAnsi="PT Astra Serif"/>
          <w:sz w:val="28"/>
          <w:szCs w:val="28"/>
        </w:rP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Документы, направляемые в электронной форме, должны соответствовать следующим требованиям:</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1)</w:t>
      </w:r>
      <w:r w:rsidRPr="00767B8A">
        <w:rPr>
          <w:rFonts w:ascii="PT Astra Serif" w:hAnsi="PT Astra Serif"/>
          <w:sz w:val="28"/>
          <w:szCs w:val="28"/>
        </w:rPr>
        <w:tab/>
        <w:t xml:space="preserve">заявления представляются в уполномоченный орган в виде файлов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в формате </w:t>
      </w:r>
      <w:proofErr w:type="spellStart"/>
      <w:r w:rsidRPr="00767B8A">
        <w:rPr>
          <w:rFonts w:ascii="PT Astra Serif" w:hAnsi="PT Astra Serif"/>
          <w:sz w:val="28"/>
          <w:szCs w:val="28"/>
        </w:rPr>
        <w:t>doc</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docx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txt</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rtf</w:t>
      </w:r>
      <w:proofErr w:type="spellEnd"/>
      <w:r w:rsidRPr="00767B8A">
        <w:rPr>
          <w:rFonts w:ascii="PT Astra Serif" w:hAnsi="PT Astra Serif"/>
          <w:sz w:val="28"/>
          <w:szCs w:val="28"/>
        </w:rPr>
        <w:t>, если указанные заявления предоставляются в форме электронного документа посредством электронной почты;</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2)</w:t>
      </w:r>
      <w:r w:rsidRPr="00767B8A">
        <w:rPr>
          <w:rFonts w:ascii="PT Astra Serif" w:hAnsi="PT Astra Serif"/>
          <w:sz w:val="28"/>
          <w:szCs w:val="28"/>
        </w:rPr>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w:t>
      </w:r>
      <w:r w:rsidRPr="00767B8A">
        <w:rPr>
          <w:rFonts w:ascii="PT Astra Serif" w:hAnsi="PT Astra Serif"/>
          <w:sz w:val="28"/>
          <w:szCs w:val="28"/>
        </w:rPr>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767B8A" w:rsidRPr="00767B8A" w:rsidRDefault="00767B8A" w:rsidP="00767B8A">
      <w:pPr>
        <w:autoSpaceDE w:val="0"/>
        <w:ind w:firstLine="709"/>
        <w:jc w:val="both"/>
        <w:rPr>
          <w:rFonts w:ascii="PT Astra Serif" w:hAnsi="PT Astra Serif"/>
          <w:sz w:val="28"/>
          <w:szCs w:val="28"/>
        </w:rPr>
      </w:pPr>
      <w:proofErr w:type="gramStart"/>
      <w:r w:rsidRPr="00767B8A">
        <w:rPr>
          <w:rFonts w:ascii="PT Astra Serif" w:hAnsi="PT Astra Serif"/>
          <w:sz w:val="28"/>
          <w:szCs w:val="28"/>
        </w:rPr>
        <w:t>4)</w:t>
      </w:r>
      <w:r w:rsidRPr="00767B8A">
        <w:rPr>
          <w:rFonts w:ascii="PT Astra Serif" w:hAnsi="PT Astra Serif"/>
          <w:sz w:val="28"/>
          <w:szCs w:val="28"/>
        </w:rPr>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3.3.3. Получение заявителем свед</w:t>
      </w:r>
      <w:r>
        <w:rPr>
          <w:rFonts w:ascii="PT Astra Serif" w:hAnsi="PT Astra Serif"/>
          <w:sz w:val="28"/>
          <w:szCs w:val="28"/>
        </w:rPr>
        <w:t xml:space="preserve">ений о ходе выполнения запроса </w:t>
      </w:r>
      <w:r w:rsidRPr="00767B8A">
        <w:rPr>
          <w:rFonts w:ascii="PT Astra Serif" w:hAnsi="PT Astra Serif"/>
          <w:sz w:val="28"/>
          <w:szCs w:val="28"/>
        </w:rPr>
        <w:t>о предоставлении муниципальной услуги.</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lastRenderedPageBreak/>
        <w:t>3.3.4. Получение заявителем результата предоставления муниципальной услуги, если иное не установлено федеральным законом.</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767B8A">
        <w:rPr>
          <w:rFonts w:ascii="PT Astra Serif" w:hAnsi="PT Astra Serif"/>
          <w:sz w:val="28"/>
          <w:szCs w:val="28"/>
        </w:rPr>
        <w:t>pdf</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jpg</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tiff</w:t>
      </w:r>
      <w:proofErr w:type="spellEnd"/>
      <w:r w:rsidRPr="00767B8A">
        <w:rPr>
          <w:rFonts w:ascii="PT Astra Serif" w:hAnsi="PT Astra Serif"/>
          <w:sz w:val="28"/>
          <w:szCs w:val="28"/>
        </w:rPr>
        <w:t xml:space="preserve"> на электронную почту заявителя, одновременно с уведомлением о результате предоставления муниципальной услуги.</w:t>
      </w:r>
    </w:p>
    <w:p w:rsid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Если в качестве </w:t>
      </w:r>
      <w:proofErr w:type="gramStart"/>
      <w:r w:rsidRPr="00767B8A">
        <w:rPr>
          <w:rFonts w:ascii="PT Astra Serif" w:hAnsi="PT Astra Serif"/>
          <w:sz w:val="28"/>
          <w:szCs w:val="28"/>
        </w:rPr>
        <w:t>способа получения результата предоставления муниципальной услуги</w:t>
      </w:r>
      <w:proofErr w:type="gramEnd"/>
      <w:r w:rsidRPr="00767B8A">
        <w:rPr>
          <w:rFonts w:ascii="PT Astra Serif" w:hAnsi="PT Astra Serif"/>
          <w:sz w:val="28"/>
          <w:szCs w:val="28"/>
        </w:rPr>
        <w:t xml:space="preserve">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767B8A" w:rsidRDefault="00767B8A" w:rsidP="00767B8A">
      <w:pPr>
        <w:autoSpaceDE w:val="0"/>
        <w:ind w:firstLine="709"/>
        <w:jc w:val="both"/>
        <w:rPr>
          <w:rFonts w:ascii="PT Astra Serif" w:hAnsi="PT Astra Serif"/>
          <w:sz w:val="28"/>
          <w:szCs w:val="28"/>
        </w:rPr>
      </w:pPr>
    </w:p>
    <w:p w:rsidR="00767B8A" w:rsidRPr="00767B8A" w:rsidRDefault="00767B8A" w:rsidP="00767B8A">
      <w:pPr>
        <w:autoSpaceDE w:val="0"/>
        <w:ind w:firstLine="709"/>
        <w:jc w:val="center"/>
        <w:rPr>
          <w:rFonts w:ascii="PT Astra Serif" w:hAnsi="PT Astra Serif"/>
          <w:sz w:val="28"/>
          <w:szCs w:val="28"/>
        </w:rPr>
      </w:pPr>
      <w:r w:rsidRPr="00767B8A">
        <w:rPr>
          <w:rFonts w:ascii="PT Astra Serif" w:hAnsi="PT Astra Serif"/>
          <w:sz w:val="28"/>
          <w:szCs w:val="28"/>
        </w:rPr>
        <w:t>3.4. Порядок выполнения административных процедур</w:t>
      </w:r>
    </w:p>
    <w:p w:rsidR="00767B8A" w:rsidRDefault="00767B8A" w:rsidP="00767B8A">
      <w:pPr>
        <w:autoSpaceDE w:val="0"/>
        <w:ind w:firstLine="709"/>
        <w:jc w:val="center"/>
        <w:rPr>
          <w:rFonts w:ascii="PT Astra Serif" w:hAnsi="PT Astra Serif"/>
          <w:sz w:val="28"/>
          <w:szCs w:val="28"/>
        </w:rPr>
      </w:pPr>
      <w:r w:rsidRPr="00767B8A">
        <w:rPr>
          <w:rFonts w:ascii="PT Astra Serif" w:hAnsi="PT Astra Serif"/>
          <w:sz w:val="28"/>
          <w:szCs w:val="28"/>
        </w:rPr>
        <w:t>О</w:t>
      </w:r>
      <w:r>
        <w:rPr>
          <w:rFonts w:ascii="PT Astra Serif" w:hAnsi="PT Astra Serif"/>
          <w:sz w:val="28"/>
          <w:szCs w:val="28"/>
        </w:rPr>
        <w:t>ГКУ «Правительство для граждан»</w:t>
      </w:r>
    </w:p>
    <w:p w:rsidR="00767B8A" w:rsidRPr="00767B8A" w:rsidRDefault="00767B8A" w:rsidP="00767B8A">
      <w:pPr>
        <w:autoSpaceDE w:val="0"/>
        <w:ind w:firstLine="709"/>
        <w:jc w:val="center"/>
        <w:rPr>
          <w:rFonts w:ascii="PT Astra Serif" w:hAnsi="PT Astra Serif"/>
          <w:sz w:val="28"/>
          <w:szCs w:val="28"/>
        </w:rPr>
      </w:pP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личного обращения заявителя;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по справочному телефону.</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3.4.2. </w:t>
      </w:r>
      <w:r w:rsidRPr="00767B8A">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lastRenderedPageBreak/>
        <w:t>Основанием для начала административной процедуры является поступление заявления в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Заявителю, подавшему заявление, выдаётся расписка (опись) в получении заявления с указанием даты и времени получения.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ОГКУ «Правительство для граждан» направляет (передаёт) заявления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ре</w:t>
      </w:r>
      <w:r>
        <w:rPr>
          <w:rFonts w:ascii="PT Astra Serif" w:hAnsi="PT Astra Serif"/>
          <w:sz w:val="28"/>
          <w:szCs w:val="28"/>
        </w:rPr>
        <w:t xml:space="preserve">гистрацию заявления, принятого </w:t>
      </w:r>
      <w:r w:rsidRPr="00767B8A">
        <w:rPr>
          <w:rFonts w:ascii="PT Astra Serif" w:hAnsi="PT Astra Serif"/>
          <w:sz w:val="28"/>
          <w:szCs w:val="28"/>
        </w:rPr>
        <w:t>от ОГКУ «Правительство для граждан» в день поступления.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767B8A">
        <w:rPr>
          <w:rFonts w:ascii="PT Astra Serif" w:hAnsi="PT Astra Serif"/>
          <w:sz w:val="28"/>
          <w:szCs w:val="28"/>
        </w:rPr>
        <w:t>заверение выписок</w:t>
      </w:r>
      <w:proofErr w:type="gramEnd"/>
      <w:r w:rsidRPr="00767B8A">
        <w:rPr>
          <w:rFonts w:ascii="PT Astra Serif" w:hAnsi="PT Astra Serif"/>
          <w:sz w:val="28"/>
          <w:szCs w:val="28"/>
        </w:rPr>
        <w:t xml:space="preserve"> из информационных систем уполномоченного органа.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При личном обращении заявителя (представителя заявителя) специалист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В случае, если заявитель не получил результат предоставления муниципальной услуги по истечении тридцатидневного срока, ОГКУ </w:t>
      </w:r>
      <w:r w:rsidRPr="00767B8A">
        <w:rPr>
          <w:rFonts w:ascii="PT Astra Serif" w:hAnsi="PT Astra Serif"/>
          <w:sz w:val="28"/>
          <w:szCs w:val="28"/>
        </w:rPr>
        <w:lastRenderedPageBreak/>
        <w:t>«Правительство для граждан» передаёт по реестру невостребованные документы в уполномоченный орган.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3.4.4. Иные процедуры: не осуществляются.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3.4.5. Иные действия.</w:t>
      </w:r>
    </w:p>
    <w:p w:rsid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767B8A" w:rsidRDefault="00767B8A" w:rsidP="00767B8A">
      <w:pPr>
        <w:autoSpaceDE w:val="0"/>
        <w:ind w:firstLine="709"/>
        <w:jc w:val="both"/>
        <w:rPr>
          <w:rFonts w:ascii="PT Astra Serif" w:hAnsi="PT Astra Serif"/>
          <w:sz w:val="28"/>
          <w:szCs w:val="28"/>
        </w:rPr>
      </w:pPr>
    </w:p>
    <w:p w:rsidR="004C2F98" w:rsidRDefault="004C2F98" w:rsidP="00A51D1D">
      <w:pPr>
        <w:autoSpaceDE w:val="0"/>
        <w:ind w:firstLine="709"/>
        <w:jc w:val="center"/>
        <w:rPr>
          <w:rFonts w:ascii="PT Astra Serif" w:hAnsi="PT Astra Serif"/>
          <w:sz w:val="28"/>
          <w:szCs w:val="28"/>
        </w:rPr>
      </w:pPr>
      <w:r>
        <w:rPr>
          <w:rFonts w:ascii="PT Astra Serif" w:hAnsi="PT Astra Serif"/>
          <w:sz w:val="28"/>
          <w:szCs w:val="28"/>
        </w:rPr>
        <w:t>3.</w:t>
      </w:r>
      <w:r w:rsidR="00767B8A">
        <w:rPr>
          <w:rFonts w:ascii="PT Astra Serif" w:hAnsi="PT Astra Serif"/>
          <w:sz w:val="28"/>
          <w:szCs w:val="28"/>
        </w:rPr>
        <w:t>5</w:t>
      </w:r>
      <w:r>
        <w:rPr>
          <w:rFonts w:ascii="PT Astra Serif" w:hAnsi="PT Astra Serif"/>
          <w:sz w:val="28"/>
          <w:szCs w:val="28"/>
        </w:rPr>
        <w:t>. Порядок исправления допущенных опечаток и (или) ошибок,</w:t>
      </w:r>
    </w:p>
    <w:p w:rsidR="004C2F98" w:rsidRDefault="004C2F98" w:rsidP="00A51D1D">
      <w:pPr>
        <w:autoSpaceDE w:val="0"/>
        <w:ind w:firstLine="709"/>
        <w:jc w:val="center"/>
        <w:rPr>
          <w:rFonts w:ascii="PT Astra Serif" w:hAnsi="PT Astra Serif"/>
          <w:sz w:val="28"/>
          <w:szCs w:val="28"/>
        </w:rPr>
      </w:pPr>
      <w:proofErr w:type="gramStart"/>
      <w:r>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767B8A" w:rsidRDefault="00767B8A"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w:t>
      </w:r>
      <w:r w:rsidR="009A5081">
        <w:rPr>
          <w:rFonts w:ascii="PT Astra Serif" w:hAnsi="PT Astra Serif"/>
          <w:sz w:val="28"/>
          <w:szCs w:val="28"/>
        </w:rPr>
        <w:t>5</w:t>
      </w:r>
      <w:r>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заявление;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документы, имеющие юридическую силу содержащие правильные данные;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Максимальный срок выполнения административной процедуры – 1 (один) рабочий день.</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w:t>
      </w:r>
      <w:r w:rsidR="009A5081">
        <w:rPr>
          <w:rFonts w:ascii="PT Astra Serif" w:hAnsi="PT Astra Serif"/>
          <w:sz w:val="28"/>
          <w:szCs w:val="28"/>
        </w:rPr>
        <w:t>5</w:t>
      </w:r>
      <w:r>
        <w:rPr>
          <w:rFonts w:ascii="PT Astra Serif" w:hAnsi="PT Astra Serif"/>
          <w:sz w:val="28"/>
          <w:szCs w:val="28"/>
        </w:rPr>
        <w:t>.2. Рассмотрение поступившего заявления, выдача нового исправленного документа.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Pr>
          <w:rFonts w:ascii="PT Astra Serif" w:hAnsi="PT Astra Serif"/>
          <w:sz w:val="28"/>
          <w:szCs w:val="28"/>
        </w:rPr>
        <w:t>.».</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w:t>
      </w:r>
      <w:r w:rsidR="004D3CBF">
        <w:rPr>
          <w:rFonts w:ascii="PT Astra Serif" w:hAnsi="PT Astra Serif"/>
          <w:bCs/>
          <w:sz w:val="28"/>
          <w:szCs w:val="28"/>
        </w:rPr>
        <w:t>9</w:t>
      </w:r>
      <w:r>
        <w:rPr>
          <w:rFonts w:ascii="PT Astra Serif" w:hAnsi="PT Astra Serif"/>
          <w:bCs/>
          <w:sz w:val="28"/>
          <w:szCs w:val="28"/>
        </w:rPr>
        <w:t>. Раздел 5 административного регламента изложить в новой редакции следующего содержания: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 xml:space="preserve">«5. </w:t>
      </w:r>
      <w:proofErr w:type="gramStart"/>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51D1D" w:rsidRDefault="00A51D1D" w:rsidP="004C2F98">
      <w:pPr>
        <w:ind w:firstLine="708"/>
        <w:jc w:val="both"/>
        <w:rPr>
          <w:rFonts w:ascii="PT Astra Serif" w:hAnsi="PT Astra Serif"/>
          <w:bCs/>
          <w:sz w:val="28"/>
          <w:szCs w:val="28"/>
        </w:rPr>
      </w:pPr>
    </w:p>
    <w:p w:rsidR="004C2F98" w:rsidRDefault="004C2F98" w:rsidP="004C2F98">
      <w:pPr>
        <w:ind w:firstLine="708"/>
        <w:jc w:val="both"/>
        <w:rPr>
          <w:rFonts w:ascii="PT Astra Serif" w:hAnsi="PT Astra Serif"/>
          <w:bCs/>
          <w:sz w:val="28"/>
          <w:szCs w:val="28"/>
        </w:rPr>
      </w:pPr>
      <w:proofErr w:type="gramStart"/>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lastRenderedPageBreak/>
        <w:t>5.1. Способы информирования заявителей о порядке досудебного (внесудебного) обжалования.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4C2F98" w:rsidRDefault="004C2F98" w:rsidP="004C2F98">
      <w:pPr>
        <w:ind w:firstLine="708"/>
        <w:jc w:val="both"/>
        <w:rPr>
          <w:rFonts w:ascii="PT Astra Serif" w:hAnsi="PT Astra Serif"/>
          <w:bCs/>
          <w:sz w:val="28"/>
          <w:szCs w:val="28"/>
        </w:rPr>
      </w:pPr>
      <w:proofErr w:type="gramStart"/>
      <w:r>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4C2F98" w:rsidRDefault="004C2F98" w:rsidP="004C2F98">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4C2F98" w:rsidRDefault="004C2F98" w:rsidP="004C2F98">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4C2F98" w:rsidRDefault="004C2F98" w:rsidP="004C2F98">
      <w:pPr>
        <w:ind w:firstLine="709"/>
        <w:jc w:val="both"/>
        <w:rPr>
          <w:rFonts w:ascii="PT Astra Serif" w:hAnsi="PT Astra Serif"/>
          <w:sz w:val="28"/>
          <w:szCs w:val="28"/>
        </w:rPr>
      </w:pPr>
    </w:p>
    <w:p w:rsidR="004C2F98" w:rsidRDefault="004C2F98" w:rsidP="004C2F98">
      <w:pPr>
        <w:ind w:firstLine="709"/>
        <w:jc w:val="both"/>
        <w:rPr>
          <w:rFonts w:ascii="PT Astra Serif" w:hAnsi="PT Astra Serif"/>
          <w:sz w:val="28"/>
          <w:szCs w:val="28"/>
        </w:rPr>
      </w:pPr>
    </w:p>
    <w:p w:rsidR="004D3CBF" w:rsidRDefault="004D3CBF" w:rsidP="004C2F98">
      <w:pPr>
        <w:jc w:val="both"/>
        <w:rPr>
          <w:rFonts w:ascii="PT Astra Serif" w:hAnsi="PT Astra Serif"/>
          <w:sz w:val="28"/>
          <w:szCs w:val="28"/>
        </w:rPr>
      </w:pPr>
    </w:p>
    <w:p w:rsidR="004C2F98" w:rsidRDefault="004C2F98" w:rsidP="004C2F98">
      <w:pPr>
        <w:jc w:val="both"/>
        <w:rPr>
          <w:sz w:val="28"/>
          <w:szCs w:val="28"/>
        </w:rPr>
      </w:pPr>
      <w:r>
        <w:rPr>
          <w:rFonts w:ascii="PT Astra Serif" w:hAnsi="PT Astra Serif"/>
          <w:sz w:val="28"/>
          <w:szCs w:val="28"/>
        </w:rPr>
        <w:t>Глава</w:t>
      </w:r>
      <w:r>
        <w:rPr>
          <w:sz w:val="28"/>
          <w:szCs w:val="28"/>
        </w:rPr>
        <w:t xml:space="preserve"> администрации                                                                        А.В. Щукин</w:t>
      </w:r>
    </w:p>
    <w:p w:rsidR="004C2F98" w:rsidRDefault="004C2F98" w:rsidP="004C2F98">
      <w:pPr>
        <w:jc w:val="both"/>
        <w:rPr>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sectPr w:rsidR="0076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8F"/>
    <w:rsid w:val="002C44F4"/>
    <w:rsid w:val="002E1002"/>
    <w:rsid w:val="003B073F"/>
    <w:rsid w:val="00425426"/>
    <w:rsid w:val="004C2F98"/>
    <w:rsid w:val="004C72C1"/>
    <w:rsid w:val="004D3CBF"/>
    <w:rsid w:val="006F24E4"/>
    <w:rsid w:val="00706D54"/>
    <w:rsid w:val="00721D95"/>
    <w:rsid w:val="00767B8A"/>
    <w:rsid w:val="007B755C"/>
    <w:rsid w:val="0089258B"/>
    <w:rsid w:val="008A0E31"/>
    <w:rsid w:val="008D0B8F"/>
    <w:rsid w:val="009035E6"/>
    <w:rsid w:val="009A1DD7"/>
    <w:rsid w:val="009A5081"/>
    <w:rsid w:val="00A51D1D"/>
    <w:rsid w:val="00B25979"/>
    <w:rsid w:val="00D21953"/>
    <w:rsid w:val="00E0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2F98"/>
    <w:pPr>
      <w:ind w:left="720"/>
    </w:pPr>
  </w:style>
  <w:style w:type="character" w:styleId="a3">
    <w:name w:val="Hyperlink"/>
    <w:basedOn w:val="a0"/>
    <w:uiPriority w:val="99"/>
    <w:semiHidden/>
    <w:unhideWhenUsed/>
    <w:rsid w:val="004C2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2F98"/>
    <w:pPr>
      <w:ind w:left="720"/>
    </w:pPr>
  </w:style>
  <w:style w:type="character" w:styleId="a3">
    <w:name w:val="Hyperlink"/>
    <w:basedOn w:val="a0"/>
    <w:uiPriority w:val="99"/>
    <w:semiHidden/>
    <w:unhideWhenUsed/>
    <w:rsid w:val="004C2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B5996054F3A458281E2660343DD8A1D9F93CB7089DB72F6975E2296BEBE9E51B9F7C9CAFE8E9710BC205D96898A372FDBFC5EE5BA2MBG" TargetMode="External"/><Relationship Id="rId5" Type="http://schemas.openxmlformats.org/officeDocument/2006/relationships/hyperlink" Target="../AppData/Local/Microsoft/Windows/Temporary%20Internet%20Files/Virtualized/mashin_va.DC/Desktop/373/2.%20&#1055;&#1088;&#1080;&#1083;&#1086;&#1078;&#1077;&#1085;&#1080;&#1077;_%20&#1074;%20&#1089;&#1086;&#1073;&#1089;&#1090;&#1074;%20&#1073;&#1077;&#1089;&#1087;&#1083;&#1072;&#1090;&#1085;&#1086;%20&#1073;&#1077;&#1079;_&#1090;&#1086;&#1088;&#1075;&#1086;&#1074;%20&#1048;&#1057;&#1055;&#105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21</cp:revision>
  <dcterms:created xsi:type="dcterms:W3CDTF">2023-05-23T06:00:00Z</dcterms:created>
  <dcterms:modified xsi:type="dcterms:W3CDTF">2023-07-25T06:48:00Z</dcterms:modified>
</cp:coreProperties>
</file>